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F7" w:rsidRDefault="002C54F7" w:rsidP="002C54F7">
      <w:pPr>
        <w:spacing w:after="0" w:line="240" w:lineRule="auto"/>
      </w:pPr>
    </w:p>
    <w:p w:rsidR="002C54F7" w:rsidRPr="007E6F7A" w:rsidRDefault="002C54F7" w:rsidP="002C54F7">
      <w:pPr>
        <w:spacing w:after="0" w:line="240" w:lineRule="auto"/>
        <w:rPr>
          <w:rFonts w:ascii="Arial" w:hAnsi="Arial" w:cs="Arial"/>
          <w:b/>
          <w:color w:val="0070C0"/>
        </w:rPr>
      </w:pPr>
      <w:r w:rsidRPr="007E6F7A">
        <w:rPr>
          <w:rFonts w:ascii="Arial" w:hAnsi="Arial" w:cs="Arial"/>
          <w:b/>
          <w:color w:val="0070C0"/>
        </w:rPr>
        <w:t>Content Outline:</w:t>
      </w:r>
    </w:p>
    <w:p w:rsidR="007E26AF" w:rsidRPr="007E6F7A" w:rsidRDefault="007E6F7A" w:rsidP="007E26A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070C0"/>
        </w:rPr>
      </w:pPr>
      <w:hyperlink w:anchor="Whatisit" w:history="1">
        <w:r w:rsidR="007E26AF" w:rsidRPr="007E6F7A">
          <w:rPr>
            <w:rStyle w:val="Hyperlink"/>
            <w:rFonts w:ascii="Arial" w:hAnsi="Arial" w:cs="Arial"/>
          </w:rPr>
          <w:t>What is it?</w:t>
        </w:r>
      </w:hyperlink>
    </w:p>
    <w:p w:rsidR="007E26AF" w:rsidRPr="007E6F7A" w:rsidRDefault="007E6F7A" w:rsidP="007E26A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070C0"/>
        </w:rPr>
      </w:pPr>
      <w:hyperlink w:anchor="Howdoordersappear" w:history="1">
        <w:r w:rsidR="007E26AF" w:rsidRPr="007E6F7A">
          <w:rPr>
            <w:rStyle w:val="Hyperlink"/>
            <w:rFonts w:ascii="Arial" w:hAnsi="Arial" w:cs="Arial"/>
          </w:rPr>
          <w:t>How do the Orders Appear in Order Tracker?</w:t>
        </w:r>
      </w:hyperlink>
    </w:p>
    <w:p w:rsidR="007E26AF" w:rsidRPr="007E6F7A" w:rsidRDefault="007E6F7A" w:rsidP="007E26A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070C0"/>
        </w:rPr>
      </w:pPr>
      <w:hyperlink w:anchor="Access" w:history="1">
        <w:r w:rsidR="007E26AF" w:rsidRPr="007E6F7A">
          <w:rPr>
            <w:rStyle w:val="Hyperlink"/>
            <w:rFonts w:ascii="Arial" w:hAnsi="Arial" w:cs="Arial"/>
          </w:rPr>
          <w:t>How is Order Tracker accessed?</w:t>
        </w:r>
      </w:hyperlink>
    </w:p>
    <w:p w:rsidR="007E26AF" w:rsidRPr="007E6F7A" w:rsidRDefault="007E6F7A" w:rsidP="007E26A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070C0"/>
        </w:rPr>
      </w:pPr>
      <w:hyperlink w:anchor="Overviewpage" w:history="1">
        <w:r w:rsidR="007E26AF" w:rsidRPr="007E6F7A">
          <w:rPr>
            <w:rStyle w:val="Hyperlink"/>
            <w:rFonts w:ascii="Arial" w:hAnsi="Arial" w:cs="Arial"/>
          </w:rPr>
          <w:t>The Overview Page</w:t>
        </w:r>
      </w:hyperlink>
    </w:p>
    <w:p w:rsidR="007E26AF" w:rsidRPr="007E6F7A" w:rsidRDefault="007E6F7A" w:rsidP="007E26A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070C0"/>
        </w:rPr>
      </w:pPr>
      <w:hyperlink w:anchor="documentinganaction" w:history="1">
        <w:r w:rsidR="007E26AF" w:rsidRPr="007E6F7A">
          <w:rPr>
            <w:rStyle w:val="Hyperlink"/>
            <w:rFonts w:ascii="Arial" w:hAnsi="Arial" w:cs="Arial"/>
          </w:rPr>
          <w:t xml:space="preserve">Documenting an Action for </w:t>
        </w:r>
        <w:r w:rsidRPr="007E6F7A">
          <w:rPr>
            <w:rStyle w:val="Hyperlink"/>
            <w:rFonts w:ascii="Arial" w:hAnsi="Arial" w:cs="Arial"/>
          </w:rPr>
          <w:t xml:space="preserve">a </w:t>
        </w:r>
        <w:r w:rsidR="007E26AF" w:rsidRPr="007E6F7A">
          <w:rPr>
            <w:rStyle w:val="Hyperlink"/>
            <w:rFonts w:ascii="Arial" w:hAnsi="Arial" w:cs="Arial"/>
          </w:rPr>
          <w:t>Particular Order</w:t>
        </w:r>
      </w:hyperlink>
    </w:p>
    <w:p w:rsidR="007E26AF" w:rsidRPr="007E6F7A" w:rsidRDefault="007E6F7A" w:rsidP="007E26A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070C0"/>
        </w:rPr>
      </w:pPr>
      <w:hyperlink w:anchor="repeatingorders" w:history="1">
        <w:r w:rsidR="007E26AF" w:rsidRPr="007E6F7A">
          <w:rPr>
            <w:rStyle w:val="Hyperlink"/>
            <w:rFonts w:ascii="Arial" w:hAnsi="Arial" w:cs="Arial"/>
          </w:rPr>
          <w:t>Repeating Orders</w:t>
        </w:r>
      </w:hyperlink>
    </w:p>
    <w:p w:rsidR="007E26AF" w:rsidRPr="007E6F7A" w:rsidRDefault="007E6F7A" w:rsidP="007E26A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070C0"/>
        </w:rPr>
      </w:pPr>
      <w:hyperlink w:anchor="undoingdocumentation" w:history="1">
        <w:r w:rsidR="007E26AF" w:rsidRPr="007E6F7A">
          <w:rPr>
            <w:rStyle w:val="Hyperlink"/>
            <w:rFonts w:ascii="Arial" w:hAnsi="Arial" w:cs="Arial"/>
          </w:rPr>
          <w:t>Undoing Documentation</w:t>
        </w:r>
      </w:hyperlink>
    </w:p>
    <w:p w:rsidR="007E26AF" w:rsidRPr="007E6F7A" w:rsidRDefault="007E26AF" w:rsidP="007E26AF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7E26AF" w:rsidRPr="007E6F7A" w:rsidRDefault="007E26AF" w:rsidP="007E26AF">
      <w:pPr>
        <w:spacing w:after="0" w:line="240" w:lineRule="auto"/>
        <w:rPr>
          <w:rFonts w:ascii="Arial" w:hAnsi="Arial" w:cs="Arial"/>
          <w:b/>
          <w:color w:val="0070C0"/>
        </w:rPr>
      </w:pPr>
      <w:bookmarkStart w:id="0" w:name="Whatisit"/>
      <w:r w:rsidRPr="007E6F7A">
        <w:rPr>
          <w:rFonts w:ascii="Arial" w:hAnsi="Arial" w:cs="Arial"/>
          <w:b/>
          <w:color w:val="0070C0"/>
        </w:rPr>
        <w:t xml:space="preserve">What is it? </w:t>
      </w:r>
    </w:p>
    <w:bookmarkEnd w:id="0"/>
    <w:p w:rsidR="007E26AF" w:rsidRPr="007E6F7A" w:rsidRDefault="007E26AF" w:rsidP="007E26AF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>Emergency Department specific application</w:t>
      </w:r>
    </w:p>
    <w:p w:rsidR="007E26AF" w:rsidRPr="007E6F7A" w:rsidRDefault="007E26AF" w:rsidP="007E26AF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>Used</w:t>
      </w:r>
      <w:r w:rsidRPr="007E6F7A">
        <w:rPr>
          <w:rFonts w:ascii="Arial" w:hAnsi="Arial" w:cs="Arial"/>
        </w:rPr>
        <w:t xml:space="preserve"> by the Adult and Peds</w:t>
      </w:r>
      <w:r w:rsidRPr="007E6F7A">
        <w:rPr>
          <w:rFonts w:ascii="Arial" w:hAnsi="Arial" w:cs="Arial"/>
        </w:rPr>
        <w:t xml:space="preserve"> Emergency Depa</w:t>
      </w:r>
      <w:bookmarkStart w:id="1" w:name="_GoBack"/>
      <w:bookmarkEnd w:id="1"/>
      <w:r w:rsidRPr="007E6F7A">
        <w:rPr>
          <w:rFonts w:ascii="Arial" w:hAnsi="Arial" w:cs="Arial"/>
        </w:rPr>
        <w:t>rtments to view and document orders</w:t>
      </w:r>
    </w:p>
    <w:p w:rsidR="007E26AF" w:rsidRPr="007E6F7A" w:rsidRDefault="007E26AF" w:rsidP="007E26AF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>Supported by the EDIS team</w:t>
      </w:r>
    </w:p>
    <w:p w:rsidR="007E26AF" w:rsidRPr="007E6F7A" w:rsidRDefault="007E26AF" w:rsidP="007E26AF">
      <w:pPr>
        <w:spacing w:after="0" w:line="240" w:lineRule="auto"/>
        <w:rPr>
          <w:rFonts w:ascii="Arial" w:hAnsi="Arial" w:cs="Arial"/>
          <w:b/>
          <w:color w:val="365F91"/>
        </w:rPr>
      </w:pPr>
    </w:p>
    <w:p w:rsidR="007E26AF" w:rsidRPr="007E6F7A" w:rsidRDefault="007E26AF" w:rsidP="007E26AF">
      <w:pPr>
        <w:spacing w:after="0" w:line="240" w:lineRule="auto"/>
        <w:rPr>
          <w:rFonts w:ascii="Arial" w:hAnsi="Arial" w:cs="Arial"/>
          <w:b/>
          <w:color w:val="0070C0"/>
        </w:rPr>
      </w:pPr>
      <w:bookmarkStart w:id="2" w:name="Howdoordersappear"/>
      <w:r w:rsidRPr="007E6F7A">
        <w:rPr>
          <w:rFonts w:ascii="Arial" w:hAnsi="Arial" w:cs="Arial"/>
          <w:b/>
          <w:color w:val="0070C0"/>
        </w:rPr>
        <w:t xml:space="preserve">How do the orders appear in Order Tracker (OT)? </w:t>
      </w:r>
    </w:p>
    <w:bookmarkEnd w:id="2"/>
    <w:p w:rsidR="007E26AF" w:rsidRPr="007E6F7A" w:rsidRDefault="007E26AF" w:rsidP="007E26AF">
      <w:pPr>
        <w:spacing w:after="0" w:line="240" w:lineRule="auto"/>
        <w:rPr>
          <w:rFonts w:ascii="Arial" w:hAnsi="Arial" w:cs="Arial"/>
        </w:rPr>
      </w:pPr>
    </w:p>
    <w:p w:rsidR="007E26AF" w:rsidRPr="007E6F7A" w:rsidRDefault="007E26AF" w:rsidP="007E26AF">
      <w:p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 xml:space="preserve">Orders are entered into the HEO/WIZ Order Entry System </w:t>
      </w:r>
      <w:r w:rsidRPr="007E6F7A">
        <w:rPr>
          <w:rFonts w:ascii="Arial" w:hAnsi="Arial" w:cs="Arial"/>
        </w:rPr>
        <w:t>just as they are</w:t>
      </w:r>
      <w:r w:rsidRPr="007E6F7A">
        <w:rPr>
          <w:rFonts w:ascii="Arial" w:hAnsi="Arial" w:cs="Arial"/>
        </w:rPr>
        <w:t xml:space="preserve"> in inpatient areas. HEO/WIZ order sheets do not print in the Emergency Departments. Only requisitions print. All of the orders can be viewed on-line in HEO/WIZ.</w:t>
      </w:r>
    </w:p>
    <w:p w:rsidR="007E26AF" w:rsidRPr="007E6F7A" w:rsidRDefault="007E26AF" w:rsidP="007E26AF">
      <w:pPr>
        <w:spacing w:after="0" w:line="240" w:lineRule="auto"/>
        <w:rPr>
          <w:rFonts w:ascii="Arial" w:hAnsi="Arial" w:cs="Arial"/>
        </w:rPr>
      </w:pPr>
    </w:p>
    <w:p w:rsidR="007E26AF" w:rsidRPr="007E6F7A" w:rsidRDefault="007E26AF" w:rsidP="007E26AF">
      <w:p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>Most of the orders entered in HEO/WIZ automatically move to OT and are viewed</w:t>
      </w:r>
      <w:r w:rsidRPr="007E6F7A">
        <w:rPr>
          <w:rFonts w:ascii="Arial" w:hAnsi="Arial" w:cs="Arial"/>
        </w:rPr>
        <w:t xml:space="preserve"> and managed by the nurses from that application</w:t>
      </w:r>
      <w:r w:rsidRPr="007E6F7A">
        <w:rPr>
          <w:rFonts w:ascii="Arial" w:hAnsi="Arial" w:cs="Arial"/>
        </w:rPr>
        <w:t xml:space="preserve">. However, there is a filter in place based on workflow, so some orders do not come across to OT. </w:t>
      </w:r>
    </w:p>
    <w:p w:rsidR="007E26AF" w:rsidRPr="007E6F7A" w:rsidRDefault="007E26AF" w:rsidP="007E26AF">
      <w:pPr>
        <w:spacing w:after="0" w:line="240" w:lineRule="auto"/>
        <w:rPr>
          <w:rFonts w:ascii="Arial" w:hAnsi="Arial" w:cs="Arial"/>
        </w:rPr>
      </w:pPr>
    </w:p>
    <w:p w:rsidR="007E26AF" w:rsidRPr="007E6F7A" w:rsidRDefault="007E26AF" w:rsidP="007E26AF">
      <w:p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 xml:space="preserve">Examples of HEO/WIZ orders that do not come across from HEO/WIZ to OT include: </w:t>
      </w:r>
    </w:p>
    <w:p w:rsidR="007E26AF" w:rsidRPr="007E6F7A" w:rsidRDefault="007E26AF" w:rsidP="007E26AF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>Admission patient care team</w:t>
      </w:r>
    </w:p>
    <w:p w:rsidR="007E26AF" w:rsidRPr="007E6F7A" w:rsidRDefault="007E26AF" w:rsidP="007E26AF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>Admission service</w:t>
      </w:r>
    </w:p>
    <w:p w:rsidR="007E26AF" w:rsidRPr="007E6F7A" w:rsidRDefault="007E26AF" w:rsidP="007E26AF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>Clinical problem</w:t>
      </w:r>
    </w:p>
    <w:p w:rsidR="007E26AF" w:rsidRPr="007E6F7A" w:rsidRDefault="007E26AF" w:rsidP="007E26AF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>Patient specific data</w:t>
      </w:r>
    </w:p>
    <w:p w:rsidR="007E26AF" w:rsidRPr="007E6F7A" w:rsidRDefault="007E26AF" w:rsidP="007E26AF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>Team pager</w:t>
      </w:r>
    </w:p>
    <w:p w:rsidR="007E26AF" w:rsidRPr="007E6F7A" w:rsidRDefault="007E26AF" w:rsidP="007E26AF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 xml:space="preserve">Some pharmacy orders, such as Rx weight (plans are in progress to add weight for </w:t>
      </w:r>
      <w:proofErr w:type="spellStart"/>
      <w:r w:rsidRPr="007E6F7A">
        <w:rPr>
          <w:rFonts w:ascii="Arial" w:hAnsi="Arial" w:cs="Arial"/>
        </w:rPr>
        <w:t>peds</w:t>
      </w:r>
      <w:proofErr w:type="spellEnd"/>
      <w:r w:rsidRPr="007E6F7A">
        <w:rPr>
          <w:rFonts w:ascii="Arial" w:hAnsi="Arial" w:cs="Arial"/>
        </w:rPr>
        <w:t xml:space="preserve"> patients to OT), height, allergy info</w:t>
      </w:r>
    </w:p>
    <w:p w:rsidR="007E26AF" w:rsidRPr="007E6F7A" w:rsidRDefault="007E26AF" w:rsidP="007E26AF">
      <w:pPr>
        <w:spacing w:after="0" w:line="240" w:lineRule="auto"/>
        <w:rPr>
          <w:rFonts w:ascii="Arial" w:hAnsi="Arial" w:cs="Arial"/>
        </w:rPr>
      </w:pPr>
    </w:p>
    <w:p w:rsidR="007E26AF" w:rsidRPr="007E6F7A" w:rsidRDefault="007E26AF" w:rsidP="007E26AF">
      <w:p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  <w:b/>
        </w:rPr>
        <w:t>Discontinued Orders</w:t>
      </w:r>
      <w:r w:rsidRPr="007E6F7A">
        <w:rPr>
          <w:rFonts w:ascii="Arial" w:hAnsi="Arial" w:cs="Arial"/>
        </w:rPr>
        <w:t xml:space="preserve">: If an order is completed and discontinued, OT keeps the original order number for the discontinued order #. So the end user would see two orders with the same order number, one is the original order and one is the discontinued order. </w:t>
      </w:r>
    </w:p>
    <w:p w:rsidR="007E26AF" w:rsidRPr="007E6F7A" w:rsidRDefault="007E26AF" w:rsidP="007E26AF">
      <w:pPr>
        <w:spacing w:after="0" w:line="240" w:lineRule="auto"/>
        <w:rPr>
          <w:rFonts w:ascii="Arial" w:hAnsi="Arial" w:cs="Arial"/>
        </w:rPr>
      </w:pPr>
    </w:p>
    <w:p w:rsidR="007E26AF" w:rsidRPr="007E6F7A" w:rsidRDefault="007E26AF" w:rsidP="007E26AF">
      <w:p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>If the original order was not acted upon in OT, then when a discontinued order is placed in HEO/WIZ, OT should remove the original order and the end user will only see the discontinued order with the original order number attached.</w:t>
      </w:r>
    </w:p>
    <w:p w:rsidR="007E26AF" w:rsidRPr="007E6F7A" w:rsidRDefault="007E26AF" w:rsidP="007E26AF">
      <w:pPr>
        <w:spacing w:after="0" w:line="240" w:lineRule="auto"/>
        <w:rPr>
          <w:rFonts w:ascii="Arial" w:hAnsi="Arial" w:cs="Arial"/>
          <w:b/>
          <w:color w:val="365F91"/>
        </w:rPr>
      </w:pPr>
    </w:p>
    <w:p w:rsidR="007E26AF" w:rsidRPr="007E6F7A" w:rsidRDefault="007E26AF" w:rsidP="007E26AF">
      <w:pPr>
        <w:spacing w:after="0" w:line="240" w:lineRule="auto"/>
        <w:rPr>
          <w:rFonts w:ascii="Arial" w:hAnsi="Arial" w:cs="Arial"/>
          <w:b/>
          <w:color w:val="0070C0"/>
        </w:rPr>
      </w:pPr>
      <w:bookmarkStart w:id="3" w:name="Access"/>
      <w:r w:rsidRPr="007E6F7A">
        <w:rPr>
          <w:rFonts w:ascii="Arial" w:hAnsi="Arial" w:cs="Arial"/>
          <w:b/>
          <w:color w:val="0070C0"/>
        </w:rPr>
        <w:t>How is Order Tracker Accessed?</w:t>
      </w:r>
      <w:bookmarkEnd w:id="3"/>
      <w:r w:rsidRPr="007E6F7A">
        <w:rPr>
          <w:rFonts w:ascii="Arial" w:hAnsi="Arial" w:cs="Arial"/>
          <w:b/>
          <w:color w:val="0070C0"/>
        </w:rPr>
        <w:t xml:space="preserve"> </w:t>
      </w:r>
    </w:p>
    <w:p w:rsidR="007E26AF" w:rsidRPr="007E6F7A" w:rsidRDefault="007E26AF" w:rsidP="007E26AF">
      <w:p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 xml:space="preserve">Order Tracker is accessed via the authenticated ED Whiteboard (ED WB). The authenticated ED </w:t>
      </w:r>
      <w:proofErr w:type="gramStart"/>
      <w:r w:rsidRPr="007E6F7A">
        <w:rPr>
          <w:rFonts w:ascii="Arial" w:hAnsi="Arial" w:cs="Arial"/>
        </w:rPr>
        <w:t>WBs</w:t>
      </w:r>
      <w:proofErr w:type="gramEnd"/>
      <w:r w:rsidRPr="007E6F7A">
        <w:rPr>
          <w:rFonts w:ascii="Arial" w:hAnsi="Arial" w:cs="Arial"/>
        </w:rPr>
        <w:t xml:space="preserve"> are available on CWS’s set up in the EDs and include all ED WB functionality. The OT column displays three colors. </w:t>
      </w:r>
      <w:proofErr w:type="gramStart"/>
      <w:r w:rsidRPr="007E6F7A">
        <w:rPr>
          <w:rFonts w:ascii="Arial" w:hAnsi="Arial" w:cs="Arial"/>
        </w:rPr>
        <w:t>The number of new, to do, or repeating orders displays.</w:t>
      </w:r>
      <w:proofErr w:type="gramEnd"/>
    </w:p>
    <w:p w:rsidR="007E26AF" w:rsidRPr="007E6F7A" w:rsidRDefault="007E26AF" w:rsidP="007E26AF">
      <w:pPr>
        <w:spacing w:after="0" w:line="240" w:lineRule="auto"/>
        <w:rPr>
          <w:rFonts w:ascii="Arial" w:hAnsi="Arial" w:cs="Arial"/>
        </w:rPr>
      </w:pPr>
    </w:p>
    <w:p w:rsidR="007E26AF" w:rsidRPr="007E6F7A" w:rsidRDefault="007E26AF" w:rsidP="007E26AF">
      <w:p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ab/>
      </w:r>
      <w:r w:rsidRPr="007E6F7A">
        <w:rPr>
          <w:rFonts w:ascii="Arial" w:hAnsi="Arial" w:cs="Arial"/>
          <w:highlight w:val="red"/>
        </w:rPr>
        <w:t>Red</w:t>
      </w:r>
      <w:r w:rsidRPr="007E6F7A">
        <w:rPr>
          <w:rFonts w:ascii="Arial" w:hAnsi="Arial" w:cs="Arial"/>
        </w:rPr>
        <w:t xml:space="preserve"> = new orders</w:t>
      </w:r>
    </w:p>
    <w:p w:rsidR="007E26AF" w:rsidRPr="007E6F7A" w:rsidRDefault="007E26AF" w:rsidP="007E26AF">
      <w:p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ab/>
      </w:r>
      <w:r w:rsidRPr="007E6F7A">
        <w:rPr>
          <w:rFonts w:ascii="Arial" w:hAnsi="Arial" w:cs="Arial"/>
          <w:highlight w:val="green"/>
        </w:rPr>
        <w:t>Green</w:t>
      </w:r>
      <w:r w:rsidRPr="007E6F7A">
        <w:rPr>
          <w:rFonts w:ascii="Arial" w:hAnsi="Arial" w:cs="Arial"/>
        </w:rPr>
        <w:t xml:space="preserve"> = orders present, but all are done</w:t>
      </w:r>
    </w:p>
    <w:p w:rsidR="007E26AF" w:rsidRPr="007E6F7A" w:rsidRDefault="007E26AF" w:rsidP="007E26AF">
      <w:p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lastRenderedPageBreak/>
        <w:tab/>
      </w:r>
      <w:r w:rsidRPr="007E6F7A">
        <w:rPr>
          <w:rFonts w:ascii="Arial" w:hAnsi="Arial" w:cs="Arial"/>
          <w:highlight w:val="yellow"/>
        </w:rPr>
        <w:t>Yellow</w:t>
      </w:r>
      <w:r w:rsidRPr="007E6F7A">
        <w:rPr>
          <w:rFonts w:ascii="Arial" w:hAnsi="Arial" w:cs="Arial"/>
        </w:rPr>
        <w:t xml:space="preserve"> = To Do or Repeating orders present</w:t>
      </w:r>
    </w:p>
    <w:p w:rsidR="007E26AF" w:rsidRPr="007E6F7A" w:rsidRDefault="007E26AF" w:rsidP="007E26AF">
      <w:p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ab/>
        <w:t>No color = no orders entered for patient</w:t>
      </w:r>
    </w:p>
    <w:p w:rsidR="007E26AF" w:rsidRPr="007E6F7A" w:rsidRDefault="007E26AF" w:rsidP="007E26AF">
      <w:pPr>
        <w:spacing w:after="0" w:line="240" w:lineRule="auto"/>
        <w:rPr>
          <w:rFonts w:ascii="Arial" w:hAnsi="Arial" w:cs="Arial"/>
        </w:rPr>
      </w:pPr>
    </w:p>
    <w:p w:rsidR="007E26AF" w:rsidRPr="007E6F7A" w:rsidRDefault="00F31651" w:rsidP="007E26AF">
      <w:p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500FA" wp14:editId="00133F69">
                <wp:simplePos x="0" y="0"/>
                <wp:positionH relativeFrom="column">
                  <wp:posOffset>1819276</wp:posOffset>
                </wp:positionH>
                <wp:positionV relativeFrom="paragraph">
                  <wp:posOffset>133350</wp:posOffset>
                </wp:positionV>
                <wp:extent cx="428624" cy="781050"/>
                <wp:effectExtent l="0" t="0" r="67310" b="571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4" cy="781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65F9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43.25pt;margin-top:10.5pt;width:33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" strokecolor="#365f91" strokeweight="2pt">
                <v:stroke endarrow="block"/>
              </v:shape>
            </w:pict>
          </mc:Fallback>
        </mc:AlternateContent>
      </w:r>
      <w:r w:rsidR="007E26AF" w:rsidRPr="007E6F7A">
        <w:rPr>
          <w:rFonts w:ascii="Arial" w:hAnsi="Arial" w:cs="Arial"/>
        </w:rPr>
        <w:t xml:space="preserve">To open OT, click on the OT box on the ED WB for that specific patient. </w:t>
      </w:r>
    </w:p>
    <w:p w:rsidR="007E26AF" w:rsidRPr="007E6F7A" w:rsidRDefault="007E26AF" w:rsidP="00F31651">
      <w:pPr>
        <w:spacing w:after="0" w:line="240" w:lineRule="auto"/>
        <w:jc w:val="center"/>
        <w:rPr>
          <w:rFonts w:ascii="Arial" w:hAnsi="Arial" w:cs="Arial"/>
        </w:rPr>
      </w:pPr>
      <w:r w:rsidRPr="007E6F7A">
        <w:rPr>
          <w:rFonts w:ascii="Arial" w:hAnsi="Arial" w:cs="Arial"/>
          <w:noProof/>
        </w:rPr>
        <w:drawing>
          <wp:inline distT="0" distB="0" distL="0" distR="0" wp14:anchorId="7D745ADC" wp14:editId="73CEA135">
            <wp:extent cx="5243176" cy="1190625"/>
            <wp:effectExtent l="19050" t="19050" r="1524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290"/>
                    <a:stretch/>
                  </pic:blipFill>
                  <pic:spPr bwMode="auto">
                    <a:xfrm>
                      <a:off x="0" y="0"/>
                      <a:ext cx="5248275" cy="1191783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6AF" w:rsidRPr="007E6F7A" w:rsidRDefault="007E26AF" w:rsidP="007E26AF">
      <w:pPr>
        <w:spacing w:after="0" w:line="240" w:lineRule="auto"/>
        <w:rPr>
          <w:rFonts w:ascii="Arial" w:hAnsi="Arial" w:cs="Arial"/>
        </w:rPr>
      </w:pPr>
    </w:p>
    <w:p w:rsidR="007E26AF" w:rsidRPr="007E6F7A" w:rsidRDefault="007E26AF" w:rsidP="007E26AF">
      <w:pPr>
        <w:spacing w:after="0" w:line="240" w:lineRule="auto"/>
        <w:rPr>
          <w:rFonts w:ascii="Arial" w:hAnsi="Arial" w:cs="Arial"/>
          <w:b/>
          <w:color w:val="0070C0"/>
        </w:rPr>
      </w:pPr>
      <w:bookmarkStart w:id="4" w:name="Overviewpage"/>
      <w:r w:rsidRPr="007E6F7A">
        <w:rPr>
          <w:rFonts w:ascii="Arial" w:hAnsi="Arial" w:cs="Arial"/>
          <w:b/>
          <w:color w:val="0070C0"/>
        </w:rPr>
        <w:t xml:space="preserve">The Overview Page: </w:t>
      </w:r>
    </w:p>
    <w:bookmarkEnd w:id="4"/>
    <w:p w:rsidR="007E26AF" w:rsidRPr="007E6F7A" w:rsidRDefault="007E26AF" w:rsidP="007E26AF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 xml:space="preserve">OT opens to the Overview Page </w:t>
      </w:r>
    </w:p>
    <w:p w:rsidR="007E26AF" w:rsidRPr="007E6F7A" w:rsidRDefault="007E26AF" w:rsidP="007E26AF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 xml:space="preserve">All new orders (medications, labs, </w:t>
      </w:r>
      <w:proofErr w:type="spellStart"/>
      <w:r w:rsidRPr="007E6F7A">
        <w:rPr>
          <w:rFonts w:ascii="Arial" w:hAnsi="Arial" w:cs="Arial"/>
        </w:rPr>
        <w:t>etc</w:t>
      </w:r>
      <w:proofErr w:type="spellEnd"/>
      <w:r w:rsidRPr="007E6F7A">
        <w:rPr>
          <w:rFonts w:ascii="Arial" w:hAnsi="Arial" w:cs="Arial"/>
        </w:rPr>
        <w:t xml:space="preserve">) display under “New” </w:t>
      </w:r>
    </w:p>
    <w:p w:rsidR="007E26AF" w:rsidRPr="007E6F7A" w:rsidRDefault="007E26AF" w:rsidP="007E26AF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 xml:space="preserve">The </w:t>
      </w:r>
      <w:proofErr w:type="spellStart"/>
      <w:r w:rsidRPr="007E6F7A">
        <w:rPr>
          <w:rFonts w:ascii="Arial" w:hAnsi="Arial" w:cs="Arial"/>
        </w:rPr>
        <w:t>Comm</w:t>
      </w:r>
      <w:proofErr w:type="spellEnd"/>
      <w:r w:rsidRPr="007E6F7A">
        <w:rPr>
          <w:rFonts w:ascii="Arial" w:hAnsi="Arial" w:cs="Arial"/>
        </w:rPr>
        <w:t xml:space="preserve"> Column with the flashing circle indicates comments for the order. </w:t>
      </w:r>
      <w:r w:rsidRPr="007E6F7A">
        <w:rPr>
          <w:rFonts w:ascii="Arial" w:hAnsi="Arial" w:cs="Arial"/>
          <w:noProof/>
        </w:rPr>
        <w:t xml:space="preserve">  </w:t>
      </w:r>
      <w:r w:rsidRPr="007E6F7A">
        <w:rPr>
          <w:rFonts w:ascii="Arial" w:hAnsi="Arial" w:cs="Arial"/>
          <w:noProof/>
        </w:rPr>
        <w:drawing>
          <wp:inline distT="0" distB="0" distL="0" distR="0" wp14:anchorId="590B5C79" wp14:editId="23E76F4A">
            <wp:extent cx="314325" cy="2000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651" w:rsidRPr="007E6F7A" w:rsidRDefault="007E6F7A" w:rsidP="00F31651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00A541DA" wp14:editId="5EDC051C">
            <wp:simplePos x="0" y="0"/>
            <wp:positionH relativeFrom="column">
              <wp:posOffset>28575</wp:posOffset>
            </wp:positionH>
            <wp:positionV relativeFrom="paragraph">
              <wp:posOffset>326390</wp:posOffset>
            </wp:positionV>
            <wp:extent cx="6153150" cy="1352550"/>
            <wp:effectExtent l="19050" t="19050" r="19050" b="19050"/>
            <wp:wrapTight wrapText="bothSides">
              <wp:wrapPolygon edited="0">
                <wp:start x="-67" y="-304"/>
                <wp:lineTo x="-67" y="21600"/>
                <wp:lineTo x="21600" y="21600"/>
                <wp:lineTo x="21600" y="-304"/>
                <wp:lineTo x="-67" y="-304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50720"/>
                    <a:stretch/>
                  </pic:blipFill>
                  <pic:spPr bwMode="auto">
                    <a:xfrm>
                      <a:off x="0" y="0"/>
                      <a:ext cx="6153150" cy="13525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tx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6AF" w:rsidRPr="007E6F7A">
        <w:rPr>
          <w:rFonts w:ascii="Arial" w:hAnsi="Arial" w:cs="Arial"/>
        </w:rPr>
        <w:t xml:space="preserve">To view comments, hover over the flashing yellow circle. </w:t>
      </w:r>
    </w:p>
    <w:p w:rsidR="00F31651" w:rsidRPr="007E6F7A" w:rsidRDefault="00F31651" w:rsidP="007E6F7A">
      <w:p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CF6DD" wp14:editId="21574C9C">
                <wp:simplePos x="0" y="0"/>
                <wp:positionH relativeFrom="column">
                  <wp:posOffset>2971800</wp:posOffset>
                </wp:positionH>
                <wp:positionV relativeFrom="paragraph">
                  <wp:posOffset>-340995</wp:posOffset>
                </wp:positionV>
                <wp:extent cx="142876" cy="504826"/>
                <wp:effectExtent l="57150" t="38100" r="28575" b="2857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876" cy="50482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365F9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34pt;margin-top:-26.85pt;width:11.25pt;height:39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" strokecolor="#365f91" strokeweight="2pt">
                <v:stroke endarrow="block"/>
              </v:shape>
            </w:pict>
          </mc:Fallback>
        </mc:AlternateContent>
      </w:r>
      <w:r w:rsidR="007E26AF" w:rsidRPr="007E6F7A">
        <w:rPr>
          <w:rFonts w:ascii="Arial" w:hAnsi="Arial" w:cs="Arial"/>
        </w:rPr>
        <w:t>After reviewing the new orders, the nurse can acknowledge the order or document it as done. To do this, the nurse first clicks on the order description.</w:t>
      </w:r>
      <w:r w:rsidRPr="007E6F7A">
        <w:rPr>
          <w:rFonts w:ascii="Arial" w:hAnsi="Arial" w:cs="Arial"/>
        </w:rPr>
        <w:t xml:space="preserve"> </w:t>
      </w:r>
      <w:r w:rsidR="007E26AF" w:rsidRPr="007E6F7A">
        <w:rPr>
          <w:rFonts w:ascii="Arial" w:hAnsi="Arial" w:cs="Arial"/>
        </w:rPr>
        <w:t xml:space="preserve">A box will open for that particular order. </w:t>
      </w:r>
    </w:p>
    <w:p w:rsidR="007E6F7A" w:rsidRDefault="007E6F7A" w:rsidP="00F31651">
      <w:pPr>
        <w:pStyle w:val="ListParagraph"/>
        <w:spacing w:after="0" w:line="240" w:lineRule="auto"/>
        <w:rPr>
          <w:rFonts w:ascii="Arial" w:hAnsi="Arial" w:cs="Arial"/>
        </w:rPr>
      </w:pPr>
    </w:p>
    <w:p w:rsidR="007E26AF" w:rsidRPr="007E6F7A" w:rsidRDefault="00F31651" w:rsidP="00F31651">
      <w:pPr>
        <w:pStyle w:val="ListParagraph"/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>*</w:t>
      </w:r>
      <w:r w:rsidR="007E26AF" w:rsidRPr="007E6F7A">
        <w:rPr>
          <w:rFonts w:ascii="Arial" w:hAnsi="Arial" w:cs="Arial"/>
        </w:rPr>
        <w:t>A few features of this page are highlighted on the screenshot below</w:t>
      </w:r>
      <w:r w:rsidRPr="007E6F7A">
        <w:rPr>
          <w:rFonts w:ascii="Arial" w:hAnsi="Arial" w:cs="Arial"/>
        </w:rPr>
        <w:t>.</w:t>
      </w:r>
    </w:p>
    <w:p w:rsidR="007E26AF" w:rsidRPr="007E6F7A" w:rsidRDefault="007E26AF" w:rsidP="007E6F7A">
      <w:pPr>
        <w:spacing w:after="0" w:line="240" w:lineRule="auto"/>
        <w:jc w:val="center"/>
        <w:rPr>
          <w:rFonts w:ascii="Arial" w:hAnsi="Arial" w:cs="Arial"/>
        </w:rPr>
      </w:pPr>
      <w:r w:rsidRPr="007E6F7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CBB9" wp14:editId="2AEE43E3">
                <wp:simplePos x="0" y="0"/>
                <wp:positionH relativeFrom="column">
                  <wp:posOffset>1123950</wp:posOffset>
                </wp:positionH>
                <wp:positionV relativeFrom="paragraph">
                  <wp:posOffset>3074671</wp:posOffset>
                </wp:positionV>
                <wp:extent cx="771525" cy="190499"/>
                <wp:effectExtent l="0" t="57150" r="0" b="1968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19049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88.5pt;margin-top:242.1pt;width:60.75pt;height: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" strokecolor="#1f497d" strokeweight="1.5pt">
                <v:stroke endarrow="block"/>
              </v:shape>
            </w:pict>
          </mc:Fallback>
        </mc:AlternateContent>
      </w:r>
      <w:r w:rsidRPr="007E6F7A">
        <w:rPr>
          <w:rFonts w:ascii="Arial" w:hAnsi="Arial" w:cs="Arial"/>
          <w:noProof/>
        </w:rPr>
        <w:drawing>
          <wp:inline distT="0" distB="0" distL="0" distR="0" wp14:anchorId="11AF207A" wp14:editId="067DA6F7">
            <wp:extent cx="4924425" cy="3204679"/>
            <wp:effectExtent l="19050" t="19050" r="9525" b="152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" t="4867"/>
                    <a:stretch/>
                  </pic:blipFill>
                  <pic:spPr bwMode="auto">
                    <a:xfrm>
                      <a:off x="0" y="0"/>
                      <a:ext cx="4925850" cy="320560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6AF" w:rsidRPr="007E6F7A" w:rsidRDefault="007E6F7A" w:rsidP="007E6F7A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  <w:u w:val="single"/>
        </w:rPr>
        <w:t>Next Order button</w:t>
      </w:r>
      <w:r w:rsidRPr="007E6F7A">
        <w:rPr>
          <w:rFonts w:ascii="Arial" w:hAnsi="Arial" w:cs="Arial"/>
        </w:rPr>
        <w:t xml:space="preserve">: </w:t>
      </w:r>
      <w:r w:rsidR="007E26AF" w:rsidRPr="007E6F7A">
        <w:rPr>
          <w:rFonts w:ascii="Arial" w:hAnsi="Arial" w:cs="Arial"/>
        </w:rPr>
        <w:t xml:space="preserve">Allows the nurse to skip to the next order without documenting on the current order. </w:t>
      </w:r>
    </w:p>
    <w:p w:rsidR="007E6F7A" w:rsidRPr="007E6F7A" w:rsidRDefault="007E6F7A" w:rsidP="007E6F7A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  <w:u w:val="single"/>
        </w:rPr>
        <w:lastRenderedPageBreak/>
        <w:t>Overview Page button</w:t>
      </w:r>
      <w:r w:rsidRPr="007E6F7A">
        <w:rPr>
          <w:rFonts w:ascii="Arial" w:hAnsi="Arial" w:cs="Arial"/>
        </w:rPr>
        <w:t xml:space="preserve">: </w:t>
      </w:r>
      <w:r w:rsidR="007E26AF" w:rsidRPr="007E6F7A">
        <w:rPr>
          <w:rFonts w:ascii="Arial" w:hAnsi="Arial" w:cs="Arial"/>
        </w:rPr>
        <w:t>Allows the nurse to return to the Overview Page</w:t>
      </w:r>
    </w:p>
    <w:p w:rsidR="007E26AF" w:rsidRPr="007E6F7A" w:rsidRDefault="007E6F7A" w:rsidP="007E6F7A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  <w:u w:val="single"/>
        </w:rPr>
        <w:t>Nurse Comments</w:t>
      </w:r>
      <w:r w:rsidRPr="007E6F7A">
        <w:rPr>
          <w:rFonts w:ascii="Arial" w:hAnsi="Arial" w:cs="Arial"/>
        </w:rPr>
        <w:t xml:space="preserve">: </w:t>
      </w:r>
      <w:r w:rsidR="007E26AF" w:rsidRPr="007E6F7A">
        <w:rPr>
          <w:rFonts w:ascii="Arial" w:hAnsi="Arial" w:cs="Arial"/>
        </w:rPr>
        <w:t>Place to document injection site for an IM med and other comments</w:t>
      </w:r>
    </w:p>
    <w:p w:rsidR="007E26AF" w:rsidRPr="007E6F7A" w:rsidRDefault="007E26AF" w:rsidP="007E26AF">
      <w:pPr>
        <w:spacing w:after="0" w:line="240" w:lineRule="auto"/>
        <w:rPr>
          <w:rFonts w:ascii="Arial" w:hAnsi="Arial" w:cs="Arial"/>
        </w:rPr>
      </w:pPr>
    </w:p>
    <w:p w:rsidR="007E26AF" w:rsidRPr="007E6F7A" w:rsidRDefault="007E26AF" w:rsidP="007E26AF">
      <w:pPr>
        <w:spacing w:after="0" w:line="240" w:lineRule="auto"/>
        <w:rPr>
          <w:rFonts w:ascii="Arial" w:hAnsi="Arial" w:cs="Arial"/>
          <w:color w:val="0070C0"/>
        </w:rPr>
      </w:pPr>
      <w:bookmarkStart w:id="5" w:name="documentinganaction"/>
      <w:r w:rsidRPr="007E6F7A">
        <w:rPr>
          <w:rFonts w:ascii="Arial" w:hAnsi="Arial" w:cs="Arial"/>
          <w:b/>
          <w:color w:val="0070C0"/>
        </w:rPr>
        <w:t xml:space="preserve">Documenting an Action for a Particular Order: </w:t>
      </w:r>
    </w:p>
    <w:bookmarkEnd w:id="5"/>
    <w:p w:rsidR="007E26AF" w:rsidRPr="007E6F7A" w:rsidRDefault="007E26AF" w:rsidP="007E26AF">
      <w:p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>The nurse sees two columns for Documenting Actions</w:t>
      </w:r>
      <w:r w:rsidR="00F31651" w:rsidRPr="007E6F7A">
        <w:rPr>
          <w:rFonts w:ascii="Arial" w:hAnsi="Arial" w:cs="Arial"/>
        </w:rPr>
        <w:t xml:space="preserve"> for each order.</w:t>
      </w:r>
    </w:p>
    <w:p w:rsidR="007E26AF" w:rsidRPr="007E6F7A" w:rsidRDefault="007E26AF" w:rsidP="007E26AF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>Document Action and Go To Next</w:t>
      </w:r>
    </w:p>
    <w:p w:rsidR="007E26AF" w:rsidRPr="007E6F7A" w:rsidRDefault="007E26AF" w:rsidP="00F31651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 xml:space="preserve">Used when the nurse documents multiple orders. Once the nurse has documented on a particular order, the nurse is shown the next order. </w:t>
      </w:r>
    </w:p>
    <w:p w:rsidR="00F31651" w:rsidRPr="007E6F7A" w:rsidRDefault="007E26AF" w:rsidP="00F31651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>Document Action &amp; Exit to Overview</w:t>
      </w:r>
    </w:p>
    <w:p w:rsidR="00F31651" w:rsidRPr="007E6F7A" w:rsidRDefault="007E26AF" w:rsidP="00F31651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 xml:space="preserve">Used when the nurse documents a single order. Once the action is documented on this right column, the nurse is brought directly back to the Overview Page. </w:t>
      </w:r>
    </w:p>
    <w:p w:rsidR="00F31651" w:rsidRPr="007E6F7A" w:rsidRDefault="00F31651" w:rsidP="00F3165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>Actions</w:t>
      </w:r>
    </w:p>
    <w:p w:rsidR="007E6F7A" w:rsidRPr="007E6F7A" w:rsidRDefault="007E6F7A" w:rsidP="00F31651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1D7AFF84" wp14:editId="12A91DC2">
            <wp:simplePos x="0" y="0"/>
            <wp:positionH relativeFrom="column">
              <wp:posOffset>-85725</wp:posOffset>
            </wp:positionH>
            <wp:positionV relativeFrom="paragraph">
              <wp:posOffset>437515</wp:posOffset>
            </wp:positionV>
            <wp:extent cx="6734175" cy="371475"/>
            <wp:effectExtent l="19050" t="19050" r="28575" b="28575"/>
            <wp:wrapTight wrapText="bothSides">
              <wp:wrapPolygon edited="0">
                <wp:start x="-61" y="-1108"/>
                <wp:lineTo x="-61" y="22154"/>
                <wp:lineTo x="21631" y="22154"/>
                <wp:lineTo x="21631" y="-1108"/>
                <wp:lineTo x="-61" y="-110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714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651" w:rsidRPr="007E6F7A">
        <w:rPr>
          <w:rFonts w:ascii="Arial" w:hAnsi="Arial" w:cs="Arial"/>
          <w:u w:val="single"/>
        </w:rPr>
        <w:t>Defer</w:t>
      </w:r>
      <w:r w:rsidR="00F31651" w:rsidRPr="007E6F7A">
        <w:rPr>
          <w:rFonts w:ascii="Arial" w:hAnsi="Arial" w:cs="Arial"/>
        </w:rPr>
        <w:t xml:space="preserve">: </w:t>
      </w:r>
      <w:r w:rsidR="007E26AF" w:rsidRPr="007E6F7A">
        <w:rPr>
          <w:rFonts w:ascii="Arial" w:hAnsi="Arial" w:cs="Arial"/>
        </w:rPr>
        <w:t xml:space="preserve">Order moves into the Admissions area on the OT Overview Page. Order can later be moved to </w:t>
      </w:r>
      <w:r w:rsidRPr="007E6F7A">
        <w:rPr>
          <w:rFonts w:ascii="Arial" w:hAnsi="Arial" w:cs="Arial"/>
        </w:rPr>
        <w:t>“</w:t>
      </w:r>
      <w:r w:rsidR="007E26AF" w:rsidRPr="007E6F7A">
        <w:rPr>
          <w:rFonts w:ascii="Arial" w:hAnsi="Arial" w:cs="Arial"/>
        </w:rPr>
        <w:t>Will Do</w:t>
      </w:r>
      <w:r w:rsidRPr="007E6F7A">
        <w:rPr>
          <w:rFonts w:ascii="Arial" w:hAnsi="Arial" w:cs="Arial"/>
        </w:rPr>
        <w:t>”</w:t>
      </w:r>
      <w:r w:rsidR="007E26AF" w:rsidRPr="007E6F7A">
        <w:rPr>
          <w:rFonts w:ascii="Arial" w:hAnsi="Arial" w:cs="Arial"/>
        </w:rPr>
        <w:t xml:space="preserve"> if needed and can be documented as done.</w:t>
      </w:r>
    </w:p>
    <w:p w:rsidR="007E6F7A" w:rsidRPr="007E6F7A" w:rsidRDefault="007E6F7A" w:rsidP="007E6F7A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7CE754CB" wp14:editId="51ACEE39">
            <wp:simplePos x="0" y="0"/>
            <wp:positionH relativeFrom="column">
              <wp:posOffset>-95250</wp:posOffset>
            </wp:positionH>
            <wp:positionV relativeFrom="paragraph">
              <wp:posOffset>694690</wp:posOffset>
            </wp:positionV>
            <wp:extent cx="6686550" cy="352425"/>
            <wp:effectExtent l="19050" t="19050" r="19050" b="28575"/>
            <wp:wrapTight wrapText="bothSides">
              <wp:wrapPolygon edited="0">
                <wp:start x="-62" y="-1168"/>
                <wp:lineTo x="-62" y="22184"/>
                <wp:lineTo x="21600" y="22184"/>
                <wp:lineTo x="21600" y="-1168"/>
                <wp:lineTo x="-62" y="-116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524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6AF" w:rsidRPr="007E6F7A">
        <w:rPr>
          <w:rFonts w:ascii="Arial" w:hAnsi="Arial" w:cs="Arial"/>
          <w:u w:val="single"/>
        </w:rPr>
        <w:t>Will Do</w:t>
      </w:r>
      <w:r w:rsidR="00F31651" w:rsidRPr="007E6F7A">
        <w:rPr>
          <w:rFonts w:ascii="Arial" w:hAnsi="Arial" w:cs="Arial"/>
        </w:rPr>
        <w:t>: O</w:t>
      </w:r>
      <w:r w:rsidR="007E26AF" w:rsidRPr="007E6F7A">
        <w:rPr>
          <w:rFonts w:ascii="Arial" w:hAnsi="Arial" w:cs="Arial"/>
        </w:rPr>
        <w:t xml:space="preserve">rder moves to the </w:t>
      </w:r>
      <w:r w:rsidRPr="007E6F7A">
        <w:rPr>
          <w:rFonts w:ascii="Arial" w:hAnsi="Arial" w:cs="Arial"/>
        </w:rPr>
        <w:t>“</w:t>
      </w:r>
      <w:r w:rsidR="007E26AF" w:rsidRPr="007E6F7A">
        <w:rPr>
          <w:rFonts w:ascii="Arial" w:hAnsi="Arial" w:cs="Arial"/>
        </w:rPr>
        <w:t>To Do</w:t>
      </w:r>
      <w:r w:rsidRPr="007E6F7A">
        <w:rPr>
          <w:rFonts w:ascii="Arial" w:hAnsi="Arial" w:cs="Arial"/>
        </w:rPr>
        <w:t>”</w:t>
      </w:r>
      <w:r w:rsidR="007E26AF" w:rsidRPr="007E6F7A">
        <w:rPr>
          <w:rFonts w:ascii="Arial" w:hAnsi="Arial" w:cs="Arial"/>
        </w:rPr>
        <w:t xml:space="preserve"> area on the OT Overview Page. Usual workflow is for the nurse to click on all the new orders and place in the </w:t>
      </w:r>
      <w:r w:rsidRPr="007E6F7A">
        <w:rPr>
          <w:rFonts w:ascii="Arial" w:hAnsi="Arial" w:cs="Arial"/>
        </w:rPr>
        <w:t>“</w:t>
      </w:r>
      <w:r w:rsidR="007E26AF" w:rsidRPr="007E6F7A">
        <w:rPr>
          <w:rFonts w:ascii="Arial" w:hAnsi="Arial" w:cs="Arial"/>
        </w:rPr>
        <w:t>To Do</w:t>
      </w:r>
      <w:r w:rsidRPr="007E6F7A">
        <w:rPr>
          <w:rFonts w:ascii="Arial" w:hAnsi="Arial" w:cs="Arial"/>
        </w:rPr>
        <w:t>”</w:t>
      </w:r>
      <w:r w:rsidR="007E26AF" w:rsidRPr="007E6F7A">
        <w:rPr>
          <w:rFonts w:ascii="Arial" w:hAnsi="Arial" w:cs="Arial"/>
        </w:rPr>
        <w:t xml:space="preserve"> area. This indicates that the nurse has viewed and acknowledged the new orders but those orders are not yet completed. </w:t>
      </w:r>
    </w:p>
    <w:p w:rsidR="007E6F7A" w:rsidRPr="007E6F7A" w:rsidRDefault="007E26AF" w:rsidP="007E6F7A">
      <w:pPr>
        <w:pStyle w:val="ListParagraph"/>
        <w:numPr>
          <w:ilvl w:val="1"/>
          <w:numId w:val="21"/>
        </w:numPr>
        <w:spacing w:after="0" w:line="240" w:lineRule="auto"/>
        <w:ind w:left="1440"/>
        <w:rPr>
          <w:rFonts w:ascii="Arial" w:hAnsi="Arial" w:cs="Arial"/>
        </w:rPr>
      </w:pPr>
      <w:r w:rsidRPr="007E6F7A">
        <w:rPr>
          <w:rFonts w:ascii="Arial" w:hAnsi="Arial" w:cs="Arial"/>
          <w:u w:val="single"/>
        </w:rPr>
        <w:t>Done</w:t>
      </w:r>
      <w:r w:rsidR="007E6F7A" w:rsidRPr="007E6F7A">
        <w:rPr>
          <w:rFonts w:ascii="Arial" w:hAnsi="Arial" w:cs="Arial"/>
          <w:u w:val="single"/>
        </w:rPr>
        <w:t xml:space="preserve">: </w:t>
      </w:r>
      <w:r w:rsidRPr="007E6F7A">
        <w:rPr>
          <w:rFonts w:ascii="Arial" w:hAnsi="Arial" w:cs="Arial"/>
        </w:rPr>
        <w:t xml:space="preserve">Orders move to the </w:t>
      </w:r>
      <w:proofErr w:type="gramStart"/>
      <w:r w:rsidRPr="007E6F7A">
        <w:rPr>
          <w:rFonts w:ascii="Arial" w:hAnsi="Arial" w:cs="Arial"/>
        </w:rPr>
        <w:t>Done</w:t>
      </w:r>
      <w:proofErr w:type="gramEnd"/>
      <w:r w:rsidRPr="007E6F7A">
        <w:rPr>
          <w:rFonts w:ascii="Arial" w:hAnsi="Arial" w:cs="Arial"/>
        </w:rPr>
        <w:t xml:space="preserve"> area on the OT Overview Page. This indicates that the initial order is completed. In the Adult ED, this documentation serves as the sole documentation for a medication administration. In the Peds ED, meds are documented in OT as done and are also documented as administered on the paper nursing </w:t>
      </w:r>
      <w:proofErr w:type="spellStart"/>
      <w:r w:rsidRPr="007E6F7A">
        <w:rPr>
          <w:rFonts w:ascii="Arial" w:hAnsi="Arial" w:cs="Arial"/>
        </w:rPr>
        <w:t>flowsheet</w:t>
      </w:r>
      <w:proofErr w:type="spellEnd"/>
      <w:r w:rsidRPr="007E6F7A">
        <w:rPr>
          <w:rFonts w:ascii="Arial" w:hAnsi="Arial" w:cs="Arial"/>
        </w:rPr>
        <w:t xml:space="preserve">. The number of instances that the order has been completed also displays in the </w:t>
      </w:r>
      <w:proofErr w:type="gramStart"/>
      <w:r w:rsidRPr="007E6F7A">
        <w:rPr>
          <w:rFonts w:ascii="Arial" w:hAnsi="Arial" w:cs="Arial"/>
        </w:rPr>
        <w:t>Done</w:t>
      </w:r>
      <w:proofErr w:type="gramEnd"/>
      <w:r w:rsidRPr="007E6F7A">
        <w:rPr>
          <w:rFonts w:ascii="Arial" w:hAnsi="Arial" w:cs="Arial"/>
        </w:rPr>
        <w:t xml:space="preserve"> area. This is important for repeating medication orders. </w:t>
      </w:r>
    </w:p>
    <w:p w:rsidR="007E26AF" w:rsidRPr="007E6F7A" w:rsidRDefault="007E6F7A" w:rsidP="007E6F7A">
      <w:pPr>
        <w:pStyle w:val="ListParagraph"/>
        <w:numPr>
          <w:ilvl w:val="1"/>
          <w:numId w:val="21"/>
        </w:numPr>
        <w:tabs>
          <w:tab w:val="left" w:pos="1440"/>
        </w:tabs>
        <w:spacing w:after="0" w:line="240" w:lineRule="auto"/>
        <w:ind w:left="1440"/>
        <w:rPr>
          <w:rFonts w:ascii="Arial" w:hAnsi="Arial" w:cs="Arial"/>
        </w:rPr>
      </w:pPr>
      <w:r w:rsidRPr="007E6F7A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46ED07D6" wp14:editId="0E526AF8">
            <wp:simplePos x="0" y="0"/>
            <wp:positionH relativeFrom="column">
              <wp:posOffset>19050</wp:posOffset>
            </wp:positionH>
            <wp:positionV relativeFrom="paragraph">
              <wp:posOffset>86360</wp:posOffset>
            </wp:positionV>
            <wp:extent cx="6686550" cy="333375"/>
            <wp:effectExtent l="19050" t="19050" r="19050" b="28575"/>
            <wp:wrapTight wrapText="bothSides">
              <wp:wrapPolygon edited="0">
                <wp:start x="-62" y="-1234"/>
                <wp:lineTo x="-62" y="22217"/>
                <wp:lineTo x="21600" y="22217"/>
                <wp:lineTo x="21600" y="-1234"/>
                <wp:lineTo x="-62" y="-123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333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6AF" w:rsidRPr="007E6F7A">
        <w:rPr>
          <w:rFonts w:ascii="Arial" w:hAnsi="Arial" w:cs="Arial"/>
          <w:u w:val="single"/>
        </w:rPr>
        <w:t>Unable to Complete</w:t>
      </w:r>
      <w:r w:rsidRPr="007E6F7A">
        <w:rPr>
          <w:rFonts w:ascii="Arial" w:hAnsi="Arial" w:cs="Arial"/>
          <w:u w:val="single"/>
        </w:rPr>
        <w:t>:</w:t>
      </w:r>
      <w:r w:rsidRPr="007E6F7A">
        <w:rPr>
          <w:rFonts w:ascii="Arial" w:hAnsi="Arial" w:cs="Arial"/>
        </w:rPr>
        <w:t xml:space="preserve"> </w:t>
      </w:r>
      <w:r w:rsidR="007E26AF" w:rsidRPr="007E6F7A">
        <w:rPr>
          <w:rFonts w:ascii="Arial" w:hAnsi="Arial" w:cs="Arial"/>
        </w:rPr>
        <w:t xml:space="preserve">Moves the order to the </w:t>
      </w:r>
      <w:r w:rsidRPr="007E6F7A">
        <w:rPr>
          <w:rFonts w:ascii="Arial" w:hAnsi="Arial" w:cs="Arial"/>
        </w:rPr>
        <w:t>“</w:t>
      </w:r>
      <w:r w:rsidR="007E26AF" w:rsidRPr="007E6F7A">
        <w:rPr>
          <w:rFonts w:ascii="Arial" w:hAnsi="Arial" w:cs="Arial"/>
        </w:rPr>
        <w:t>Unable to Complete</w:t>
      </w:r>
      <w:r w:rsidRPr="007E6F7A">
        <w:rPr>
          <w:rFonts w:ascii="Arial" w:hAnsi="Arial" w:cs="Arial"/>
        </w:rPr>
        <w:t>”</w:t>
      </w:r>
      <w:r w:rsidR="007E26AF" w:rsidRPr="007E6F7A">
        <w:rPr>
          <w:rFonts w:ascii="Arial" w:hAnsi="Arial" w:cs="Arial"/>
        </w:rPr>
        <w:t xml:space="preserve"> area on the Overview Page. This is used if a patient refuses a medication or a one-time order is entered in HEO/WIZ in error. Since the order cannot be discontinued in HEO/WIZ, it remains in OT. The nurse documents the order as Unable to Complete. Nurse comments are required for this option and are viewed by clicking on the order description.</w:t>
      </w:r>
    </w:p>
    <w:p w:rsidR="007E26AF" w:rsidRPr="007E6F7A" w:rsidRDefault="007E6F7A" w:rsidP="007E26AF">
      <w:p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3200D00C" wp14:editId="643A1B13">
            <wp:simplePos x="0" y="0"/>
            <wp:positionH relativeFrom="column">
              <wp:posOffset>-38100</wp:posOffset>
            </wp:positionH>
            <wp:positionV relativeFrom="paragraph">
              <wp:posOffset>90170</wp:posOffset>
            </wp:positionV>
            <wp:extent cx="6743700" cy="409575"/>
            <wp:effectExtent l="19050" t="19050" r="19050" b="28575"/>
            <wp:wrapTight wrapText="bothSides">
              <wp:wrapPolygon edited="0">
                <wp:start x="-61" y="-1005"/>
                <wp:lineTo x="-61" y="22102"/>
                <wp:lineTo x="21600" y="22102"/>
                <wp:lineTo x="21600" y="-1005"/>
                <wp:lineTo x="-61" y="-100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095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6AF" w:rsidRPr="007E6F7A" w:rsidRDefault="007E26AF" w:rsidP="007E26AF">
      <w:pPr>
        <w:spacing w:after="0" w:line="240" w:lineRule="auto"/>
        <w:rPr>
          <w:rFonts w:ascii="Arial" w:hAnsi="Arial" w:cs="Arial"/>
          <w:b/>
          <w:color w:val="0070C0"/>
        </w:rPr>
      </w:pPr>
      <w:bookmarkStart w:id="6" w:name="repeatingorders"/>
      <w:r w:rsidRPr="007E6F7A">
        <w:rPr>
          <w:rFonts w:ascii="Arial" w:hAnsi="Arial" w:cs="Arial"/>
          <w:b/>
          <w:color w:val="0070C0"/>
        </w:rPr>
        <w:t>Repeating Orders:</w:t>
      </w:r>
    </w:p>
    <w:bookmarkEnd w:id="6"/>
    <w:p w:rsidR="007E26AF" w:rsidRPr="007E6F7A" w:rsidRDefault="007E26AF" w:rsidP="007E26A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 xml:space="preserve">When the nurse clicks on done for a repeating order, this order will automatically show as done and also appear in the Repeating Orders area. </w:t>
      </w:r>
    </w:p>
    <w:p w:rsidR="007E26AF" w:rsidRPr="007E6F7A" w:rsidRDefault="007E26AF" w:rsidP="00F31651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7E6F7A">
        <w:rPr>
          <w:rFonts w:ascii="Arial" w:hAnsi="Arial" w:cs="Arial"/>
          <w:noProof/>
        </w:rPr>
        <w:drawing>
          <wp:inline distT="0" distB="0" distL="0" distR="0" wp14:anchorId="2033695E" wp14:editId="6F5E100A">
            <wp:extent cx="6610350" cy="809625"/>
            <wp:effectExtent l="19050" t="19050" r="1905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096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26AF" w:rsidRPr="007E6F7A" w:rsidRDefault="007E26AF" w:rsidP="00F3165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lastRenderedPageBreak/>
        <w:t>If all instances of a repeating order have been documented as done, the nurse removes the order from the Repeating area</w:t>
      </w:r>
    </w:p>
    <w:p w:rsidR="007E26AF" w:rsidRPr="007E6F7A" w:rsidRDefault="007E26AF" w:rsidP="007E26AF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 xml:space="preserve">Click on the order on the Overview Page </w:t>
      </w:r>
    </w:p>
    <w:p w:rsidR="007E26AF" w:rsidRPr="007E6F7A" w:rsidRDefault="007E26AF" w:rsidP="007E26AF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 xml:space="preserve">Click All Repeats finished </w:t>
      </w:r>
    </w:p>
    <w:p w:rsidR="007E26AF" w:rsidRPr="007E6F7A" w:rsidRDefault="007E26AF" w:rsidP="00F31651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</w:rPr>
        <w:t>The order will move to the Repeating Finished area</w:t>
      </w:r>
    </w:p>
    <w:p w:rsidR="007E26AF" w:rsidRPr="007E6F7A" w:rsidRDefault="007E26AF" w:rsidP="007E26AF">
      <w:pPr>
        <w:pStyle w:val="ListParagraph"/>
        <w:spacing w:after="0" w:line="240" w:lineRule="auto"/>
        <w:rPr>
          <w:rFonts w:ascii="Arial" w:hAnsi="Arial" w:cs="Arial"/>
        </w:rPr>
      </w:pPr>
      <w:r w:rsidRPr="007E6F7A">
        <w:rPr>
          <w:rFonts w:ascii="Arial" w:hAnsi="Arial" w:cs="Arial"/>
          <w:noProof/>
        </w:rPr>
        <w:drawing>
          <wp:inline distT="0" distB="0" distL="0" distR="0" wp14:anchorId="069A481F" wp14:editId="67CD83BC">
            <wp:extent cx="3867150" cy="124777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2477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26AF" w:rsidRPr="007E6F7A" w:rsidRDefault="007E26AF" w:rsidP="007E26AF">
      <w:pPr>
        <w:rPr>
          <w:rFonts w:ascii="Arial" w:hAnsi="Arial" w:cs="Arial"/>
          <w:b/>
          <w:color w:val="0070C0"/>
        </w:rPr>
      </w:pPr>
    </w:p>
    <w:p w:rsidR="007E26AF" w:rsidRPr="007E6F7A" w:rsidRDefault="007E26AF" w:rsidP="00F31651">
      <w:pPr>
        <w:spacing w:after="0"/>
        <w:rPr>
          <w:rFonts w:ascii="Arial" w:hAnsi="Arial" w:cs="Arial"/>
          <w:b/>
          <w:color w:val="0070C0"/>
        </w:rPr>
      </w:pPr>
      <w:bookmarkStart w:id="7" w:name="undoingdocumentation"/>
      <w:r w:rsidRPr="007E6F7A">
        <w:rPr>
          <w:rFonts w:ascii="Arial" w:hAnsi="Arial" w:cs="Arial"/>
          <w:b/>
          <w:color w:val="0070C0"/>
        </w:rPr>
        <w:t>Undo</w:t>
      </w:r>
      <w:r w:rsidR="00F31651" w:rsidRPr="007E6F7A">
        <w:rPr>
          <w:rFonts w:ascii="Arial" w:hAnsi="Arial" w:cs="Arial"/>
          <w:b/>
          <w:color w:val="0070C0"/>
        </w:rPr>
        <w:t>ing D</w:t>
      </w:r>
      <w:r w:rsidRPr="007E6F7A">
        <w:rPr>
          <w:rFonts w:ascii="Arial" w:hAnsi="Arial" w:cs="Arial"/>
          <w:b/>
          <w:color w:val="0070C0"/>
        </w:rPr>
        <w:t>ocumentation:</w:t>
      </w:r>
    </w:p>
    <w:bookmarkEnd w:id="7"/>
    <w:p w:rsidR="007E26AF" w:rsidRPr="007E6F7A" w:rsidRDefault="007E26AF" w:rsidP="00F31651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7E6F7A">
        <w:rPr>
          <w:rFonts w:ascii="Arial" w:hAnsi="Arial" w:cs="Arial"/>
        </w:rPr>
        <w:t xml:space="preserve">If </w:t>
      </w:r>
      <w:r w:rsidR="00F31651" w:rsidRPr="007E6F7A">
        <w:rPr>
          <w:rFonts w:ascii="Arial" w:hAnsi="Arial" w:cs="Arial"/>
        </w:rPr>
        <w:t>an</w:t>
      </w:r>
      <w:r w:rsidRPr="007E6F7A">
        <w:rPr>
          <w:rFonts w:ascii="Arial" w:hAnsi="Arial" w:cs="Arial"/>
        </w:rPr>
        <w:t xml:space="preserve"> order is documented in error, this can be corrected. </w:t>
      </w:r>
    </w:p>
    <w:p w:rsidR="007E26AF" w:rsidRPr="007E6F7A" w:rsidRDefault="007E26AF" w:rsidP="00F31651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</w:rPr>
      </w:pPr>
      <w:r w:rsidRPr="007E6F7A">
        <w:rPr>
          <w:rFonts w:ascii="Arial" w:hAnsi="Arial" w:cs="Arial"/>
        </w:rPr>
        <w:t>Click on the order on Overview Page</w:t>
      </w:r>
    </w:p>
    <w:p w:rsidR="007E26AF" w:rsidRPr="007E6F7A" w:rsidRDefault="007E26AF" w:rsidP="00F31651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</w:rPr>
      </w:pPr>
      <w:r w:rsidRPr="007E6F7A">
        <w:rPr>
          <w:rFonts w:ascii="Arial" w:hAnsi="Arial" w:cs="Arial"/>
        </w:rPr>
        <w:t>Click Undo under Document Action &amp; Exit to Overview</w:t>
      </w:r>
    </w:p>
    <w:p w:rsidR="007E26AF" w:rsidRPr="007E6F7A" w:rsidRDefault="007E26AF" w:rsidP="00F31651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</w:rPr>
      </w:pPr>
      <w:r w:rsidRPr="007E6F7A">
        <w:rPr>
          <w:rFonts w:ascii="Arial" w:hAnsi="Arial" w:cs="Arial"/>
        </w:rPr>
        <w:t>The order will appear in the To Do area on the Overview Page</w:t>
      </w:r>
    </w:p>
    <w:p w:rsidR="007E26AF" w:rsidRPr="007E6F7A" w:rsidRDefault="007E26AF" w:rsidP="00F31651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7E6F7A">
        <w:rPr>
          <w:rFonts w:ascii="Arial" w:hAnsi="Arial" w:cs="Arial"/>
          <w:b/>
          <w:noProof/>
          <w:color w:val="365F91"/>
        </w:rPr>
        <w:drawing>
          <wp:inline distT="0" distB="0" distL="0" distR="0" wp14:anchorId="52439F28" wp14:editId="073DB5E6">
            <wp:extent cx="5876925" cy="3386556"/>
            <wp:effectExtent l="19050" t="19050" r="9525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386556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C54F7" w:rsidRPr="007E6F7A" w:rsidRDefault="002C54F7" w:rsidP="002C54F7">
      <w:pPr>
        <w:spacing w:after="0" w:line="240" w:lineRule="auto"/>
        <w:rPr>
          <w:rFonts w:ascii="Arial" w:hAnsi="Arial" w:cs="Arial"/>
        </w:rPr>
      </w:pPr>
    </w:p>
    <w:p w:rsidR="002C54F7" w:rsidRPr="007E6F7A" w:rsidRDefault="002C54F7" w:rsidP="002C54F7">
      <w:pPr>
        <w:spacing w:after="0" w:line="240" w:lineRule="auto"/>
        <w:rPr>
          <w:rFonts w:ascii="Arial" w:hAnsi="Arial" w:cs="Arial"/>
        </w:rPr>
      </w:pPr>
    </w:p>
    <w:p w:rsidR="002C54F7" w:rsidRPr="007E6F7A" w:rsidRDefault="002C54F7" w:rsidP="002C54F7">
      <w:pPr>
        <w:spacing w:after="0" w:line="240" w:lineRule="auto"/>
        <w:rPr>
          <w:rFonts w:ascii="Arial" w:hAnsi="Arial" w:cs="Arial"/>
        </w:rPr>
      </w:pPr>
    </w:p>
    <w:sectPr w:rsidR="002C54F7" w:rsidRPr="007E6F7A" w:rsidSect="00B57CC3">
      <w:footerReference w:type="default" r:id="rId20"/>
      <w:headerReference w:type="first" r:id="rId21"/>
      <w:footerReference w:type="first" r:id="rId22"/>
      <w:pgSz w:w="12240" w:h="15840"/>
      <w:pgMar w:top="1008" w:right="1080" w:bottom="1008" w:left="108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C8" w:rsidRDefault="00153DC8" w:rsidP="00E158CF">
      <w:pPr>
        <w:spacing w:after="0" w:line="240" w:lineRule="auto"/>
      </w:pPr>
      <w:r>
        <w:separator/>
      </w:r>
    </w:p>
  </w:endnote>
  <w:endnote w:type="continuationSeparator" w:id="0">
    <w:p w:rsidR="00153DC8" w:rsidRDefault="00153DC8" w:rsidP="00E1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CF" w:rsidRDefault="00792E91" w:rsidP="00792E91">
    <w:pPr>
      <w:pStyle w:val="Footer"/>
      <w:jc w:val="center"/>
    </w:pPr>
    <w:r>
      <w:t xml:space="preserve">Date of Creation:  </w:t>
    </w:r>
    <w:r w:rsidR="00F31651">
      <w:t>2</w:t>
    </w:r>
    <w:r>
      <w:t>/2011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E6F7A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 </w:t>
    </w:r>
    <w:r>
      <w:rPr>
        <w:noProof/>
      </w:rPr>
      <w:tab/>
      <w:t xml:space="preserve">         Date of Revision:  12/2014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C3" w:rsidRPr="00792E91" w:rsidRDefault="00792E91" w:rsidP="00792E91">
    <w:pPr>
      <w:pStyle w:val="Footer"/>
      <w:jc w:val="center"/>
    </w:pPr>
    <w:r>
      <w:t xml:space="preserve">Date of Creation:  </w:t>
    </w:r>
    <w:r w:rsidR="00F31651">
      <w:t>2/2011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E6F7A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rPr>
        <w:noProof/>
      </w:rPr>
      <w:tab/>
      <w:t xml:space="preserve">         Date of Revision:  </w:t>
    </w:r>
    <w:r w:rsidR="00F31651">
      <w:rPr>
        <w:noProof/>
      </w:rPr>
      <w:t>12/2014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C8" w:rsidRDefault="00153DC8" w:rsidP="00E158CF">
      <w:pPr>
        <w:spacing w:after="0" w:line="240" w:lineRule="auto"/>
      </w:pPr>
      <w:r>
        <w:separator/>
      </w:r>
    </w:p>
  </w:footnote>
  <w:footnote w:type="continuationSeparator" w:id="0">
    <w:p w:rsidR="00153DC8" w:rsidRDefault="00153DC8" w:rsidP="00E1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C3" w:rsidRDefault="00B57CC3" w:rsidP="00B57CC3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4C53E7" w:rsidRPr="00956BF9" w:rsidRDefault="007E26AF" w:rsidP="00B57CC3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Order Tracker</w:t>
    </w:r>
  </w:p>
  <w:p w:rsidR="004C53E7" w:rsidRDefault="00517E41" w:rsidP="00517E41">
    <w:pPr>
      <w:pStyle w:val="Header"/>
      <w:spacing w:line="240" w:lineRule="auto"/>
      <w:jc w:val="center"/>
    </w:pPr>
    <w:r w:rsidRPr="00956BF9">
      <w:rPr>
        <w:rFonts w:ascii="Arial" w:hAnsi="Arial" w:cs="Arial"/>
        <w:b/>
      </w:rPr>
      <w:t>PURPOSE:</w:t>
    </w:r>
    <w:r w:rsidRPr="00956BF9">
      <w:rPr>
        <w:rFonts w:ascii="Arial" w:hAnsi="Arial" w:cs="Arial"/>
      </w:rPr>
      <w:t xml:space="preserve"> </w:t>
    </w:r>
    <w:r w:rsidR="007E26AF" w:rsidRPr="00200447">
      <w:rPr>
        <w:rFonts w:ascii="Arial" w:hAnsi="Arial" w:cs="Arial"/>
        <w:i/>
      </w:rPr>
      <w:t>To outline the process for entering, documenting and tracking orders in the Emergency Departments. This includes the integration between the HEO/WIZ Order Entry System and Order Tracker (an ED specific application for viewing and documenting orders)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2C8"/>
    <w:multiLevelType w:val="hybridMultilevel"/>
    <w:tmpl w:val="4492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02E2A"/>
    <w:multiLevelType w:val="hybridMultilevel"/>
    <w:tmpl w:val="909EA442"/>
    <w:lvl w:ilvl="0" w:tplc="F5685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0B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A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4D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AF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CA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6A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A8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AF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2F54D7"/>
    <w:multiLevelType w:val="hybridMultilevel"/>
    <w:tmpl w:val="1AC6864E"/>
    <w:lvl w:ilvl="0" w:tplc="F0C8B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27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AB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67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C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C1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0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00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84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1041A9"/>
    <w:multiLevelType w:val="hybridMultilevel"/>
    <w:tmpl w:val="6B34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9109C"/>
    <w:multiLevelType w:val="hybridMultilevel"/>
    <w:tmpl w:val="9D86B6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A597D44"/>
    <w:multiLevelType w:val="hybridMultilevel"/>
    <w:tmpl w:val="478A03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04F32C4"/>
    <w:multiLevelType w:val="hybridMultilevel"/>
    <w:tmpl w:val="B0F0626C"/>
    <w:lvl w:ilvl="0" w:tplc="5022A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6F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CE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66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61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85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61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67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A5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AE642A"/>
    <w:multiLevelType w:val="hybridMultilevel"/>
    <w:tmpl w:val="C18EF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0A2857"/>
    <w:multiLevelType w:val="hybridMultilevel"/>
    <w:tmpl w:val="2CA870E8"/>
    <w:lvl w:ilvl="0" w:tplc="8C74D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A70746"/>
    <w:multiLevelType w:val="hybridMultilevel"/>
    <w:tmpl w:val="6778E1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76A2C78"/>
    <w:multiLevelType w:val="hybridMultilevel"/>
    <w:tmpl w:val="375E8E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AE06B00"/>
    <w:multiLevelType w:val="hybridMultilevel"/>
    <w:tmpl w:val="507C24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3C7C261B"/>
    <w:multiLevelType w:val="hybridMultilevel"/>
    <w:tmpl w:val="B284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F2670"/>
    <w:multiLevelType w:val="hybridMultilevel"/>
    <w:tmpl w:val="504E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37103"/>
    <w:multiLevelType w:val="hybridMultilevel"/>
    <w:tmpl w:val="97205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7F1182"/>
    <w:multiLevelType w:val="hybridMultilevel"/>
    <w:tmpl w:val="A66E5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B33AF5"/>
    <w:multiLevelType w:val="hybridMultilevel"/>
    <w:tmpl w:val="4A167D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5119718D"/>
    <w:multiLevelType w:val="hybridMultilevel"/>
    <w:tmpl w:val="DE56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E12E7"/>
    <w:multiLevelType w:val="hybridMultilevel"/>
    <w:tmpl w:val="9768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471B7"/>
    <w:multiLevelType w:val="hybridMultilevel"/>
    <w:tmpl w:val="9702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C1C47"/>
    <w:multiLevelType w:val="hybridMultilevel"/>
    <w:tmpl w:val="244CBB0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5B3A0680"/>
    <w:multiLevelType w:val="hybridMultilevel"/>
    <w:tmpl w:val="2EC6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23DF3"/>
    <w:multiLevelType w:val="hybridMultilevel"/>
    <w:tmpl w:val="CB44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33373"/>
    <w:multiLevelType w:val="hybridMultilevel"/>
    <w:tmpl w:val="BC90919E"/>
    <w:lvl w:ilvl="0" w:tplc="DA9AE346">
      <w:start w:val="1"/>
      <w:numFmt w:val="decimal"/>
      <w:lvlText w:val="%1."/>
      <w:lvlJc w:val="left"/>
      <w:pPr>
        <w:ind w:left="81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6E824D62"/>
    <w:multiLevelType w:val="hybridMultilevel"/>
    <w:tmpl w:val="C642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77B33"/>
    <w:multiLevelType w:val="hybridMultilevel"/>
    <w:tmpl w:val="37DAF40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7405313B"/>
    <w:multiLevelType w:val="hybridMultilevel"/>
    <w:tmpl w:val="E456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70DCA"/>
    <w:multiLevelType w:val="hybridMultilevel"/>
    <w:tmpl w:val="6486EB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BE712C0"/>
    <w:multiLevelType w:val="hybridMultilevel"/>
    <w:tmpl w:val="066A533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7DA620C5"/>
    <w:multiLevelType w:val="hybridMultilevel"/>
    <w:tmpl w:val="733C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5"/>
  </w:num>
  <w:num w:numId="4">
    <w:abstractNumId w:val="29"/>
  </w:num>
  <w:num w:numId="5">
    <w:abstractNumId w:val="18"/>
  </w:num>
  <w:num w:numId="6">
    <w:abstractNumId w:val="10"/>
  </w:num>
  <w:num w:numId="7">
    <w:abstractNumId w:val="16"/>
  </w:num>
  <w:num w:numId="8">
    <w:abstractNumId w:val="4"/>
  </w:num>
  <w:num w:numId="9">
    <w:abstractNumId w:val="9"/>
  </w:num>
  <w:num w:numId="10">
    <w:abstractNumId w:val="0"/>
  </w:num>
  <w:num w:numId="11">
    <w:abstractNumId w:val="26"/>
  </w:num>
  <w:num w:numId="12">
    <w:abstractNumId w:val="1"/>
  </w:num>
  <w:num w:numId="13">
    <w:abstractNumId w:val="2"/>
  </w:num>
  <w:num w:numId="14">
    <w:abstractNumId w:val="6"/>
  </w:num>
  <w:num w:numId="15">
    <w:abstractNumId w:val="8"/>
  </w:num>
  <w:num w:numId="16">
    <w:abstractNumId w:val="7"/>
  </w:num>
  <w:num w:numId="17">
    <w:abstractNumId w:val="28"/>
  </w:num>
  <w:num w:numId="18">
    <w:abstractNumId w:val="19"/>
  </w:num>
  <w:num w:numId="19">
    <w:abstractNumId w:val="15"/>
  </w:num>
  <w:num w:numId="20">
    <w:abstractNumId w:val="3"/>
  </w:num>
  <w:num w:numId="21">
    <w:abstractNumId w:val="14"/>
  </w:num>
  <w:num w:numId="22">
    <w:abstractNumId w:val="22"/>
  </w:num>
  <w:num w:numId="23">
    <w:abstractNumId w:val="20"/>
  </w:num>
  <w:num w:numId="24">
    <w:abstractNumId w:val="13"/>
  </w:num>
  <w:num w:numId="25">
    <w:abstractNumId w:val="12"/>
  </w:num>
  <w:num w:numId="26">
    <w:abstractNumId w:val="17"/>
  </w:num>
  <w:num w:numId="27">
    <w:abstractNumId w:val="25"/>
  </w:num>
  <w:num w:numId="28">
    <w:abstractNumId w:val="27"/>
  </w:num>
  <w:num w:numId="29">
    <w:abstractNumId w:val="2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84"/>
    <w:rsid w:val="00005CBE"/>
    <w:rsid w:val="00012862"/>
    <w:rsid w:val="00057B28"/>
    <w:rsid w:val="000B0306"/>
    <w:rsid w:val="000D790C"/>
    <w:rsid w:val="001018E2"/>
    <w:rsid w:val="00153DC8"/>
    <w:rsid w:val="001670C2"/>
    <w:rsid w:val="00214241"/>
    <w:rsid w:val="00227E92"/>
    <w:rsid w:val="00267078"/>
    <w:rsid w:val="00296C18"/>
    <w:rsid w:val="002C54F7"/>
    <w:rsid w:val="00415A60"/>
    <w:rsid w:val="004B0BBD"/>
    <w:rsid w:val="004B46AC"/>
    <w:rsid w:val="004C53E7"/>
    <w:rsid w:val="005145C8"/>
    <w:rsid w:val="00517E41"/>
    <w:rsid w:val="005934C5"/>
    <w:rsid w:val="005D2A31"/>
    <w:rsid w:val="005D2C90"/>
    <w:rsid w:val="00662480"/>
    <w:rsid w:val="00687D8A"/>
    <w:rsid w:val="006C1A04"/>
    <w:rsid w:val="006D2AD0"/>
    <w:rsid w:val="00734BAD"/>
    <w:rsid w:val="007619A4"/>
    <w:rsid w:val="00792E91"/>
    <w:rsid w:val="00795A5E"/>
    <w:rsid w:val="007E26AF"/>
    <w:rsid w:val="007E6F7A"/>
    <w:rsid w:val="00890707"/>
    <w:rsid w:val="008E68C5"/>
    <w:rsid w:val="0092781C"/>
    <w:rsid w:val="00956BF9"/>
    <w:rsid w:val="009B514F"/>
    <w:rsid w:val="009D6799"/>
    <w:rsid w:val="009F2003"/>
    <w:rsid w:val="00A10DA9"/>
    <w:rsid w:val="00A23280"/>
    <w:rsid w:val="00A702F1"/>
    <w:rsid w:val="00A92BFB"/>
    <w:rsid w:val="00AC54EF"/>
    <w:rsid w:val="00AF7A0D"/>
    <w:rsid w:val="00B07C28"/>
    <w:rsid w:val="00B36F84"/>
    <w:rsid w:val="00B40D2E"/>
    <w:rsid w:val="00B57CC3"/>
    <w:rsid w:val="00B73708"/>
    <w:rsid w:val="00C129C9"/>
    <w:rsid w:val="00C70E2E"/>
    <w:rsid w:val="00CA0DF3"/>
    <w:rsid w:val="00CC50D1"/>
    <w:rsid w:val="00DA7933"/>
    <w:rsid w:val="00DC7837"/>
    <w:rsid w:val="00DE19C5"/>
    <w:rsid w:val="00E10C2C"/>
    <w:rsid w:val="00E158CF"/>
    <w:rsid w:val="00EA7CD7"/>
    <w:rsid w:val="00F31651"/>
    <w:rsid w:val="00F90A1D"/>
    <w:rsid w:val="00FA4B50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6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3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F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5A6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2C9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8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58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58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58C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6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3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F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5A6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2C9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8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58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58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58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A25A-8318-4FF8-ABA9-C996CF0B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5648</CharactersWithSpaces>
  <SharedDoc>false</SharedDoc>
  <HLinks>
    <vt:vector size="24" baseType="variant">
      <vt:variant>
        <vt:i4>6946942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TeamsforEDStaff</vt:lpwstr>
      </vt:variant>
      <vt:variant>
        <vt:i4>65555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CommonTroubleshooting</vt:lpwstr>
      </vt:variant>
      <vt:variant>
        <vt:i4>2031621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AccessforPEDSEDstaff</vt:lpwstr>
      </vt:variant>
      <vt:variant>
        <vt:i4>7995488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Generalinformation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campd</dc:creator>
  <cp:lastModifiedBy>Coomer, Shawn Nicole</cp:lastModifiedBy>
  <cp:revision>3</cp:revision>
  <cp:lastPrinted>2011-04-04T20:01:00Z</cp:lastPrinted>
  <dcterms:created xsi:type="dcterms:W3CDTF">2014-12-16T18:09:00Z</dcterms:created>
  <dcterms:modified xsi:type="dcterms:W3CDTF">2014-12-16T18:39:00Z</dcterms:modified>
</cp:coreProperties>
</file>