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6B9" w:rsidRPr="006160E6" w:rsidRDefault="006160E6" w:rsidP="006160E6">
      <w:pPr>
        <w:jc w:val="center"/>
        <w:rPr>
          <w:b/>
        </w:rPr>
      </w:pPr>
      <w:r w:rsidRPr="006160E6">
        <w:rPr>
          <w:b/>
        </w:rPr>
        <w:t xml:space="preserve">Scheduled </w:t>
      </w:r>
      <w:r w:rsidR="003416B9" w:rsidRPr="006160E6">
        <w:rPr>
          <w:b/>
        </w:rPr>
        <w:t xml:space="preserve">Telemetry Downtime </w:t>
      </w:r>
      <w:r w:rsidRPr="006160E6">
        <w:rPr>
          <w:b/>
        </w:rPr>
        <w:t>Guide</w:t>
      </w:r>
    </w:p>
    <w:p w:rsidR="00453EDE" w:rsidRPr="003416B9" w:rsidRDefault="003416B9" w:rsidP="003416B9">
      <w:pPr>
        <w:pStyle w:val="ListParagraph"/>
        <w:numPr>
          <w:ilvl w:val="0"/>
          <w:numId w:val="1"/>
        </w:numPr>
      </w:pPr>
      <w:r w:rsidRPr="003416B9">
        <w:t xml:space="preserve">Telemetry Operations Center (TOC) will open </w:t>
      </w:r>
      <w:r>
        <w:t xml:space="preserve">during day shift in the </w:t>
      </w:r>
      <w:r w:rsidRPr="003416B9">
        <w:t>7N conference room, room 7052</w:t>
      </w:r>
    </w:p>
    <w:p w:rsidR="00453EDE" w:rsidRPr="003416B9" w:rsidRDefault="003416B9" w:rsidP="003416B9">
      <w:pPr>
        <w:pStyle w:val="ListParagraph"/>
        <w:numPr>
          <w:ilvl w:val="0"/>
          <w:numId w:val="1"/>
        </w:numPr>
      </w:pPr>
      <w:r w:rsidRPr="003416B9">
        <w:t>Phone Numbers: 6-5401 (primary) or 615-400-1064</w:t>
      </w:r>
    </w:p>
    <w:p w:rsidR="00453EDE" w:rsidRPr="003416B9" w:rsidRDefault="003416B9" w:rsidP="003416B9">
      <w:pPr>
        <w:pStyle w:val="ListParagraph"/>
        <w:numPr>
          <w:ilvl w:val="0"/>
          <w:numId w:val="1"/>
        </w:numPr>
      </w:pPr>
      <w:r w:rsidRPr="003416B9">
        <w:t>Staffed by 7N Educator, Manager, AA, Admin Director, Clinical Engineering, System Support, etc.</w:t>
      </w:r>
    </w:p>
    <w:p w:rsidR="00453EDE" w:rsidRPr="003416B9" w:rsidRDefault="003416B9" w:rsidP="003416B9">
      <w:pPr>
        <w:pStyle w:val="ListParagraph"/>
        <w:numPr>
          <w:ilvl w:val="0"/>
          <w:numId w:val="1"/>
        </w:numPr>
      </w:pPr>
      <w:r w:rsidRPr="003416B9">
        <w:t>Emergency Preparedness Office on standby if needed</w:t>
      </w:r>
    </w:p>
    <w:p w:rsidR="00453EDE" w:rsidRPr="003416B9" w:rsidRDefault="003416B9" w:rsidP="003416B9">
      <w:pPr>
        <w:numPr>
          <w:ilvl w:val="0"/>
          <w:numId w:val="1"/>
        </w:numPr>
      </w:pPr>
      <w:r w:rsidRPr="003416B9">
        <w:t>Units should be prepared to monitor heart rhythms at the bedside:</w:t>
      </w:r>
    </w:p>
    <w:p w:rsidR="00453EDE" w:rsidRPr="003416B9" w:rsidRDefault="003416B9" w:rsidP="006160E6">
      <w:pPr>
        <w:ind w:left="1080"/>
      </w:pPr>
      <w:r w:rsidRPr="003416B9">
        <w:t>9N</w:t>
      </w:r>
      <w:r w:rsidR="006160E6">
        <w:t xml:space="preserve">                    7N                            COBS                       7RW</w:t>
      </w:r>
      <w:r w:rsidR="00BE5878">
        <w:t xml:space="preserve">                    10S</w:t>
      </w:r>
      <w:bookmarkStart w:id="0" w:name="_GoBack"/>
      <w:bookmarkEnd w:id="0"/>
    </w:p>
    <w:p w:rsidR="00453EDE" w:rsidRDefault="006160E6" w:rsidP="006160E6">
      <w:r>
        <w:t xml:space="preserve">                     8N                    6N                              TOBS                      5RW</w:t>
      </w:r>
    </w:p>
    <w:p w:rsidR="00453EDE" w:rsidRPr="003416B9" w:rsidRDefault="006160E6" w:rsidP="006160E6">
      <w:r>
        <w:t xml:space="preserve">                     8S                     6S                               L&amp;D                        5S</w:t>
      </w:r>
    </w:p>
    <w:p w:rsidR="00453EDE" w:rsidRPr="003416B9" w:rsidRDefault="003416B9" w:rsidP="006160E6">
      <w:pPr>
        <w:numPr>
          <w:ilvl w:val="0"/>
          <w:numId w:val="1"/>
        </w:numPr>
        <w:spacing w:line="240" w:lineRule="auto"/>
      </w:pPr>
      <w:r w:rsidRPr="003416B9">
        <w:t>Managers</w:t>
      </w:r>
    </w:p>
    <w:p w:rsidR="00453EDE" w:rsidRPr="003416B9" w:rsidRDefault="003416B9" w:rsidP="006160E6">
      <w:pPr>
        <w:numPr>
          <w:ilvl w:val="1"/>
          <w:numId w:val="1"/>
        </w:numPr>
        <w:spacing w:line="240" w:lineRule="auto"/>
      </w:pPr>
      <w:r w:rsidRPr="003416B9">
        <w:t>Coordinate staffing plan</w:t>
      </w:r>
    </w:p>
    <w:p w:rsidR="00453EDE" w:rsidRPr="003416B9" w:rsidRDefault="003416B9" w:rsidP="006160E6">
      <w:pPr>
        <w:numPr>
          <w:ilvl w:val="1"/>
          <w:numId w:val="1"/>
        </w:numPr>
        <w:spacing w:line="240" w:lineRule="auto"/>
      </w:pPr>
      <w:r w:rsidRPr="003416B9">
        <w:t>Verify that local monitoring equipment is functioning</w:t>
      </w:r>
    </w:p>
    <w:p w:rsidR="00453EDE" w:rsidRPr="003416B9" w:rsidRDefault="003416B9" w:rsidP="006160E6">
      <w:pPr>
        <w:numPr>
          <w:ilvl w:val="3"/>
          <w:numId w:val="1"/>
        </w:numPr>
        <w:spacing w:line="240" w:lineRule="auto"/>
      </w:pPr>
      <w:r w:rsidRPr="003416B9">
        <w:t>X-2’s, MP5T’s, Telemons, Transport monitors</w:t>
      </w:r>
    </w:p>
    <w:p w:rsidR="00453EDE" w:rsidRPr="003416B9" w:rsidRDefault="003416B9" w:rsidP="006160E6">
      <w:pPr>
        <w:numPr>
          <w:ilvl w:val="1"/>
          <w:numId w:val="1"/>
        </w:numPr>
        <w:spacing w:line="240" w:lineRule="auto"/>
      </w:pPr>
      <w:r w:rsidRPr="003416B9">
        <w:t>Inform staff of downtime</w:t>
      </w:r>
    </w:p>
    <w:p w:rsidR="00453EDE" w:rsidRPr="003416B9" w:rsidRDefault="003416B9" w:rsidP="006160E6">
      <w:pPr>
        <w:numPr>
          <w:ilvl w:val="1"/>
          <w:numId w:val="1"/>
        </w:numPr>
        <w:spacing w:line="240" w:lineRule="auto"/>
      </w:pPr>
      <w:r w:rsidRPr="003416B9">
        <w:t>Managers finalize staffing plan</w:t>
      </w:r>
    </w:p>
    <w:p w:rsidR="00453EDE" w:rsidRPr="003416B9" w:rsidRDefault="003416B9" w:rsidP="006160E6">
      <w:pPr>
        <w:numPr>
          <w:ilvl w:val="1"/>
          <w:numId w:val="1"/>
        </w:numPr>
        <w:spacing w:line="240" w:lineRule="auto"/>
      </w:pPr>
      <w:r w:rsidRPr="003416B9">
        <w:t>CN’s identify which patients can come off telemetry during the downtime and which ones will need to stay on telemetry during the downtime</w:t>
      </w:r>
    </w:p>
    <w:p w:rsidR="00453EDE" w:rsidRPr="003416B9" w:rsidRDefault="003416B9" w:rsidP="006160E6">
      <w:pPr>
        <w:numPr>
          <w:ilvl w:val="1"/>
          <w:numId w:val="1"/>
        </w:numPr>
        <w:spacing w:line="240" w:lineRule="auto"/>
      </w:pPr>
      <w:r w:rsidRPr="003416B9">
        <w:t>Obtain physician order to come off telemetry during downtime</w:t>
      </w:r>
    </w:p>
    <w:p w:rsidR="00453EDE" w:rsidRPr="003416B9" w:rsidRDefault="003416B9" w:rsidP="006160E6">
      <w:pPr>
        <w:numPr>
          <w:ilvl w:val="1"/>
          <w:numId w:val="1"/>
        </w:numPr>
        <w:spacing w:line="240" w:lineRule="auto"/>
      </w:pPr>
      <w:r w:rsidRPr="003416B9">
        <w:t>Monitor Techs to identify patients who have had a red alarm over previous 24 hours by 06:00 am</w:t>
      </w:r>
    </w:p>
    <w:p w:rsidR="00453EDE" w:rsidRPr="003416B9" w:rsidRDefault="003416B9" w:rsidP="006160E6">
      <w:pPr>
        <w:numPr>
          <w:ilvl w:val="1"/>
          <w:numId w:val="1"/>
        </w:numPr>
        <w:spacing w:line="240" w:lineRule="auto"/>
      </w:pPr>
      <w:r w:rsidRPr="003416B9">
        <w:t>CN’s finalize which patients need to remain on telemetry</w:t>
      </w:r>
    </w:p>
    <w:p w:rsidR="00453EDE" w:rsidRPr="003416B9" w:rsidRDefault="003416B9" w:rsidP="006160E6">
      <w:pPr>
        <w:numPr>
          <w:ilvl w:val="1"/>
          <w:numId w:val="1"/>
        </w:numPr>
        <w:spacing w:line="240" w:lineRule="auto"/>
      </w:pPr>
      <w:r w:rsidRPr="003416B9">
        <w:t>CN’s compare monitoring needs vs. monitoring capabilities</w:t>
      </w:r>
    </w:p>
    <w:p w:rsidR="00453EDE" w:rsidRPr="003416B9" w:rsidRDefault="003416B9" w:rsidP="006160E6">
      <w:pPr>
        <w:numPr>
          <w:ilvl w:val="2"/>
          <w:numId w:val="1"/>
        </w:numPr>
        <w:spacing w:line="240" w:lineRule="auto"/>
      </w:pPr>
      <w:r w:rsidRPr="003416B9">
        <w:t>CN’s obtain additional monitors as needed</w:t>
      </w:r>
    </w:p>
    <w:p w:rsidR="00453EDE" w:rsidRPr="003416B9" w:rsidRDefault="003416B9" w:rsidP="006160E6">
      <w:pPr>
        <w:numPr>
          <w:ilvl w:val="3"/>
          <w:numId w:val="1"/>
        </w:numPr>
        <w:spacing w:line="240" w:lineRule="auto"/>
      </w:pPr>
      <w:r w:rsidRPr="003416B9">
        <w:t>Use local monitors first</w:t>
      </w:r>
    </w:p>
    <w:p w:rsidR="00453EDE" w:rsidRPr="003416B9" w:rsidRDefault="003416B9" w:rsidP="006160E6">
      <w:pPr>
        <w:numPr>
          <w:ilvl w:val="3"/>
          <w:numId w:val="1"/>
        </w:numPr>
        <w:spacing w:line="240" w:lineRule="auto"/>
      </w:pPr>
      <w:r w:rsidRPr="003416B9">
        <w:t>Call sister/partner units to borrow monitors</w:t>
      </w:r>
    </w:p>
    <w:p w:rsidR="00453EDE" w:rsidRPr="003416B9" w:rsidRDefault="003416B9" w:rsidP="006160E6">
      <w:pPr>
        <w:numPr>
          <w:ilvl w:val="3"/>
          <w:numId w:val="1"/>
        </w:numPr>
        <w:spacing w:line="240" w:lineRule="auto"/>
      </w:pPr>
      <w:r w:rsidRPr="003416B9">
        <w:t>Call Service Center for transport monitors</w:t>
      </w:r>
    </w:p>
    <w:p w:rsidR="00453EDE" w:rsidRPr="003416B9" w:rsidRDefault="003416B9" w:rsidP="006160E6">
      <w:pPr>
        <w:numPr>
          <w:ilvl w:val="3"/>
          <w:numId w:val="1"/>
        </w:numPr>
        <w:spacing w:line="240" w:lineRule="auto"/>
      </w:pPr>
      <w:r w:rsidRPr="003416B9">
        <w:t>Call TOC for additional monitor support</w:t>
      </w:r>
    </w:p>
    <w:p w:rsidR="003416B9" w:rsidRDefault="003416B9" w:rsidP="006160E6">
      <w:pPr>
        <w:spacing w:line="240" w:lineRule="auto"/>
        <w:ind w:left="360"/>
      </w:pPr>
    </w:p>
    <w:sectPr w:rsidR="003416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00311"/>
    <w:multiLevelType w:val="hybridMultilevel"/>
    <w:tmpl w:val="C7882A88"/>
    <w:lvl w:ilvl="0" w:tplc="FA4E495A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A87556">
      <w:start w:val="1485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DA6DF8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F84FE0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009EF6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A066DA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F0097A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20FD6C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76C91E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F9739A3"/>
    <w:multiLevelType w:val="hybridMultilevel"/>
    <w:tmpl w:val="AAD09DD6"/>
    <w:lvl w:ilvl="0" w:tplc="87928CEC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143344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6056EC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506A38">
      <w:start w:val="1485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A89AEA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C2C3FC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22F24C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5E3BC8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E0EFF0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8B50BB0"/>
    <w:multiLevelType w:val="hybridMultilevel"/>
    <w:tmpl w:val="FC3E5FFE"/>
    <w:lvl w:ilvl="0" w:tplc="F072F92E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4861BC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3E393C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701BC6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5CDFDE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5A1498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2EC8B6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D4DAB2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400CC6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A0431F9"/>
    <w:multiLevelType w:val="hybridMultilevel"/>
    <w:tmpl w:val="9B62958E"/>
    <w:lvl w:ilvl="0" w:tplc="CD98D7A4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681B94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461EFC">
      <w:start w:val="1485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D05B4E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64740C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F0EC38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9A2C6C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8A0256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449BB4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52B1A2C"/>
    <w:multiLevelType w:val="hybridMultilevel"/>
    <w:tmpl w:val="9B523C12"/>
    <w:lvl w:ilvl="0" w:tplc="FC04CC86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ECF95C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383B82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76E502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C2CB22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28FED0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30F6C4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24987E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9C3602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F9D7626"/>
    <w:multiLevelType w:val="hybridMultilevel"/>
    <w:tmpl w:val="B6D6BA80"/>
    <w:lvl w:ilvl="0" w:tplc="5748C5A8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E8EBDE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825304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0CE682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0A709A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78A80A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768484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4C935E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CE19F0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2C811EC"/>
    <w:multiLevelType w:val="hybridMultilevel"/>
    <w:tmpl w:val="72A23BB2"/>
    <w:lvl w:ilvl="0" w:tplc="A686FF30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C44642">
      <w:start w:val="1206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E4CD66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DC4AFC">
      <w:start w:val="1206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623620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D25C5C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7472C2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7060F0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E86A7A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8806371"/>
    <w:multiLevelType w:val="hybridMultilevel"/>
    <w:tmpl w:val="59661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6B9"/>
    <w:rsid w:val="003416B9"/>
    <w:rsid w:val="00453EDE"/>
    <w:rsid w:val="006160E6"/>
    <w:rsid w:val="007E29E2"/>
    <w:rsid w:val="00BE5878"/>
    <w:rsid w:val="00D5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6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2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2941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664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305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8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4489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921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072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4545">
          <w:marLeft w:val="136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435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6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925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724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772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02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293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665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259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061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468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443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7503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717">
          <w:marLeft w:val="136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7855">
          <w:marLeft w:val="136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8519">
          <w:marLeft w:val="136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2821">
          <w:marLeft w:val="136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2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1749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226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237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235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3013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638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961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244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07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2364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529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614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Philo, Stephanie</dc:creator>
  <cp:lastModifiedBy>Philo, Stephanie</cp:lastModifiedBy>
  <cp:revision>2</cp:revision>
  <dcterms:created xsi:type="dcterms:W3CDTF">2013-05-01T14:34:00Z</dcterms:created>
  <dcterms:modified xsi:type="dcterms:W3CDTF">2013-05-01T14:34:00Z</dcterms:modified>
</cp:coreProperties>
</file>