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6D" w:rsidRDefault="00914EC8" w:rsidP="00914EC8">
      <w:pPr>
        <w:jc w:val="center"/>
        <w:rPr>
          <w:rFonts w:ascii="Broadway" w:hAnsi="Broadway"/>
          <w:sz w:val="72"/>
          <w:szCs w:val="72"/>
        </w:rPr>
      </w:pPr>
      <w:r w:rsidRPr="00914EC8">
        <w:rPr>
          <w:rFonts w:ascii="Broadway" w:hAnsi="Broadway"/>
          <w:sz w:val="72"/>
          <w:szCs w:val="72"/>
        </w:rPr>
        <w:t>CONGRATULATIONS</w:t>
      </w:r>
    </w:p>
    <w:p w:rsidR="00914EC8" w:rsidRDefault="00914EC8" w:rsidP="00914EC8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Advancing Level III’s and IV</w:t>
      </w:r>
    </w:p>
    <w:p w:rsidR="00914EC8" w:rsidRDefault="00914EC8" w:rsidP="00914EC8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  <w:u w:val="single"/>
        </w:rPr>
        <w:t>Level III’s</w:t>
      </w:r>
    </w:p>
    <w:p w:rsidR="0065343E" w:rsidRPr="007C05FB" w:rsidRDefault="0065343E" w:rsidP="0065343E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 w:rsidRPr="007C05FB">
        <w:rPr>
          <w:rFonts w:ascii="Arial Black" w:hAnsi="Arial Black" w:cstheme="minorHAnsi"/>
          <w:sz w:val="18"/>
          <w:szCs w:val="18"/>
        </w:rPr>
        <w:t xml:space="preserve">Katherine Brown, </w:t>
      </w:r>
      <w:r w:rsidR="0062428E">
        <w:rPr>
          <w:rFonts w:ascii="Arial Black" w:hAnsi="Arial Black" w:cstheme="minorHAnsi"/>
          <w:sz w:val="18"/>
          <w:szCs w:val="18"/>
        </w:rPr>
        <w:t>OT</w:t>
      </w:r>
      <w:r w:rsidRPr="007C05FB">
        <w:rPr>
          <w:rFonts w:ascii="Arial Black" w:hAnsi="Arial Black" w:cstheme="minorHAnsi"/>
          <w:sz w:val="18"/>
          <w:szCs w:val="18"/>
        </w:rPr>
        <w:t xml:space="preserve"> – Home Health</w:t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  <w:t xml:space="preserve">    </w:t>
      </w:r>
      <w:r w:rsidRPr="007C05FB">
        <w:rPr>
          <w:rFonts w:ascii="Arial Black" w:hAnsi="Arial Black" w:cstheme="minorHAnsi"/>
          <w:sz w:val="18"/>
          <w:szCs w:val="18"/>
        </w:rPr>
        <w:t>Keely Burnham, ATC – Cool Springs</w:t>
      </w:r>
    </w:p>
    <w:p w:rsidR="0065343E" w:rsidRPr="007C05FB" w:rsidRDefault="0065343E" w:rsidP="0065343E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 w:rsidRPr="007C05FB">
        <w:rPr>
          <w:rFonts w:ascii="Arial Black" w:hAnsi="Arial Black" w:cstheme="minorHAnsi"/>
          <w:sz w:val="18"/>
          <w:szCs w:val="18"/>
        </w:rPr>
        <w:t>Tracy Campbell, ATC – Vanderbilt Training Room</w:t>
      </w:r>
      <w:r w:rsidR="007C05FB" w:rsidRPr="007C05FB">
        <w:rPr>
          <w:rFonts w:ascii="Arial Black" w:hAnsi="Arial Black" w:cstheme="minorHAnsi"/>
          <w:sz w:val="18"/>
          <w:szCs w:val="18"/>
        </w:rPr>
        <w:tab/>
        <w:t xml:space="preserve">    </w:t>
      </w:r>
      <w:r w:rsidRPr="007C05FB">
        <w:rPr>
          <w:rFonts w:ascii="Arial Black" w:hAnsi="Arial Black" w:cstheme="minorHAnsi"/>
          <w:sz w:val="18"/>
          <w:szCs w:val="18"/>
        </w:rPr>
        <w:t>Jonathan DeMarie, ATC – Belmont</w:t>
      </w:r>
    </w:p>
    <w:p w:rsidR="0065343E" w:rsidRPr="007C05FB" w:rsidRDefault="0065343E" w:rsidP="0065343E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 w:rsidRPr="007C05FB">
        <w:rPr>
          <w:rFonts w:ascii="Arial Black" w:hAnsi="Arial Black" w:cstheme="minorHAnsi"/>
          <w:sz w:val="18"/>
          <w:szCs w:val="18"/>
        </w:rPr>
        <w:t>Jen Em</w:t>
      </w:r>
      <w:r w:rsidR="00C62E3E">
        <w:rPr>
          <w:rFonts w:ascii="Arial Black" w:hAnsi="Arial Black" w:cstheme="minorHAnsi"/>
          <w:sz w:val="18"/>
          <w:szCs w:val="18"/>
        </w:rPr>
        <w:t>e</w:t>
      </w:r>
      <w:r w:rsidRPr="007C05FB">
        <w:rPr>
          <w:rFonts w:ascii="Arial Black" w:hAnsi="Arial Black" w:cstheme="minorHAnsi"/>
          <w:sz w:val="18"/>
          <w:szCs w:val="18"/>
        </w:rPr>
        <w:t>ry, PT – VOI</w:t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  <w:t xml:space="preserve">    </w:t>
      </w:r>
      <w:proofErr w:type="spellStart"/>
      <w:r w:rsidRPr="007C05FB">
        <w:rPr>
          <w:rFonts w:ascii="Arial Black" w:hAnsi="Arial Black" w:cstheme="minorHAnsi"/>
          <w:sz w:val="18"/>
          <w:szCs w:val="18"/>
        </w:rPr>
        <w:t>Jadi</w:t>
      </w:r>
      <w:proofErr w:type="spellEnd"/>
      <w:r w:rsidRPr="007C05FB">
        <w:rPr>
          <w:rFonts w:ascii="Arial Black" w:hAnsi="Arial Black" w:cstheme="minorHAnsi"/>
          <w:sz w:val="18"/>
          <w:szCs w:val="18"/>
        </w:rPr>
        <w:t xml:space="preserve"> Franjic, PT – </w:t>
      </w:r>
      <w:proofErr w:type="spellStart"/>
      <w:r w:rsidRPr="007C05FB">
        <w:rPr>
          <w:rFonts w:ascii="Arial Black" w:hAnsi="Arial Black" w:cstheme="minorHAnsi"/>
          <w:sz w:val="18"/>
          <w:szCs w:val="18"/>
        </w:rPr>
        <w:t>Dayani</w:t>
      </w:r>
      <w:proofErr w:type="spellEnd"/>
    </w:p>
    <w:p w:rsidR="0065343E" w:rsidRPr="007C05FB" w:rsidRDefault="00914EC8" w:rsidP="0065343E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 w:rsidRPr="007C05FB">
        <w:rPr>
          <w:rFonts w:ascii="Arial Black" w:hAnsi="Arial Black" w:cstheme="minorHAnsi"/>
          <w:sz w:val="18"/>
          <w:szCs w:val="18"/>
        </w:rPr>
        <w:t xml:space="preserve">Julie Hardy, PT – Acute </w:t>
      </w:r>
      <w:r w:rsidR="0065343E" w:rsidRPr="007C05FB">
        <w:rPr>
          <w:rFonts w:ascii="Arial Black" w:hAnsi="Arial Black" w:cstheme="minorHAnsi"/>
          <w:sz w:val="18"/>
          <w:szCs w:val="18"/>
        </w:rPr>
        <w:t xml:space="preserve">Care </w:t>
      </w:r>
      <w:r w:rsidRPr="007C05FB">
        <w:rPr>
          <w:rFonts w:ascii="Arial Black" w:hAnsi="Arial Black" w:cstheme="minorHAnsi"/>
          <w:sz w:val="18"/>
          <w:szCs w:val="18"/>
        </w:rPr>
        <w:t>Rehabilitation</w:t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  <w:t xml:space="preserve">    </w:t>
      </w:r>
      <w:r w:rsidR="0065343E" w:rsidRPr="007C05FB">
        <w:rPr>
          <w:rFonts w:ascii="Arial Black" w:hAnsi="Arial Black" w:cstheme="minorHAnsi"/>
          <w:sz w:val="18"/>
          <w:szCs w:val="18"/>
        </w:rPr>
        <w:t>Gladys Harms, OT – Pediatrics</w:t>
      </w:r>
    </w:p>
    <w:p w:rsidR="007C05FB" w:rsidRPr="007C05FB" w:rsidRDefault="0065343E" w:rsidP="007C05FB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 w:rsidRPr="007C05FB">
        <w:rPr>
          <w:rFonts w:ascii="Arial Black" w:hAnsi="Arial Black" w:cstheme="minorHAnsi"/>
          <w:sz w:val="18"/>
          <w:szCs w:val="18"/>
        </w:rPr>
        <w:t xml:space="preserve">Gena Henderson, PT </w:t>
      </w:r>
      <w:r w:rsidR="007C05FB" w:rsidRPr="007C05FB">
        <w:rPr>
          <w:rFonts w:ascii="Arial Black" w:hAnsi="Arial Black" w:cstheme="minorHAnsi"/>
          <w:sz w:val="18"/>
          <w:szCs w:val="18"/>
        </w:rPr>
        <w:t>–</w:t>
      </w:r>
      <w:r w:rsidRPr="007C05FB">
        <w:rPr>
          <w:rFonts w:ascii="Arial Black" w:hAnsi="Arial Black" w:cstheme="minorHAnsi"/>
          <w:sz w:val="18"/>
          <w:szCs w:val="18"/>
        </w:rPr>
        <w:t xml:space="preserve"> Pediatrics</w:t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  <w:t xml:space="preserve">    Allison Jagoda, ES – </w:t>
      </w:r>
      <w:proofErr w:type="spellStart"/>
      <w:r w:rsidR="007C05FB" w:rsidRPr="007C05FB">
        <w:rPr>
          <w:rFonts w:ascii="Arial Black" w:hAnsi="Arial Black" w:cstheme="minorHAnsi"/>
          <w:sz w:val="18"/>
          <w:szCs w:val="18"/>
        </w:rPr>
        <w:t>Dayani</w:t>
      </w:r>
      <w:proofErr w:type="spellEnd"/>
    </w:p>
    <w:p w:rsidR="0065343E" w:rsidRPr="007C05FB" w:rsidRDefault="00914EC8" w:rsidP="0065343E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 w:rsidRPr="007C05FB">
        <w:rPr>
          <w:rFonts w:ascii="Arial Black" w:hAnsi="Arial Black" w:cstheme="minorHAnsi"/>
          <w:sz w:val="18"/>
          <w:szCs w:val="18"/>
        </w:rPr>
        <w:t xml:space="preserve">Heather Hesson, OT – Acute </w:t>
      </w:r>
      <w:r w:rsidR="0065343E" w:rsidRPr="007C05FB">
        <w:rPr>
          <w:rFonts w:ascii="Arial Black" w:hAnsi="Arial Black" w:cstheme="minorHAnsi"/>
          <w:sz w:val="18"/>
          <w:szCs w:val="18"/>
        </w:rPr>
        <w:t xml:space="preserve">Care </w:t>
      </w:r>
      <w:r w:rsidRPr="007C05FB">
        <w:rPr>
          <w:rFonts w:ascii="Arial Black" w:hAnsi="Arial Black" w:cstheme="minorHAnsi"/>
          <w:sz w:val="18"/>
          <w:szCs w:val="18"/>
        </w:rPr>
        <w:t>Rehabilitation</w:t>
      </w:r>
      <w:r w:rsidR="007C05FB" w:rsidRPr="007C05FB">
        <w:rPr>
          <w:rFonts w:ascii="Arial Black" w:hAnsi="Arial Black" w:cstheme="minorHAnsi"/>
          <w:sz w:val="18"/>
          <w:szCs w:val="18"/>
        </w:rPr>
        <w:tab/>
        <w:t xml:space="preserve">    </w:t>
      </w:r>
      <w:r w:rsidR="0065343E" w:rsidRPr="007C05FB">
        <w:rPr>
          <w:rFonts w:ascii="Arial Black" w:hAnsi="Arial Black" w:cstheme="minorHAnsi"/>
          <w:sz w:val="18"/>
          <w:szCs w:val="18"/>
        </w:rPr>
        <w:t xml:space="preserve">Jeremy McNatt, ES – </w:t>
      </w:r>
      <w:proofErr w:type="spellStart"/>
      <w:r w:rsidR="0065343E" w:rsidRPr="007C05FB">
        <w:rPr>
          <w:rFonts w:ascii="Arial Black" w:hAnsi="Arial Black" w:cstheme="minorHAnsi"/>
          <w:sz w:val="18"/>
          <w:szCs w:val="18"/>
        </w:rPr>
        <w:t>Dayani</w:t>
      </w:r>
      <w:proofErr w:type="spellEnd"/>
    </w:p>
    <w:p w:rsidR="0065343E" w:rsidRPr="007C05FB" w:rsidRDefault="0065343E" w:rsidP="0065343E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 w:rsidRPr="007C05FB">
        <w:rPr>
          <w:rFonts w:ascii="Arial Black" w:hAnsi="Arial Black" w:cstheme="minorHAnsi"/>
          <w:sz w:val="18"/>
          <w:szCs w:val="18"/>
        </w:rPr>
        <w:t>Rebecca Moore, PT – Cool Springs</w:t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  <w:t xml:space="preserve">    </w:t>
      </w:r>
      <w:r w:rsidRPr="007C05FB">
        <w:rPr>
          <w:rFonts w:ascii="Arial Black" w:hAnsi="Arial Black" w:cstheme="minorHAnsi"/>
          <w:sz w:val="18"/>
          <w:szCs w:val="18"/>
        </w:rPr>
        <w:t xml:space="preserve">Kelley Newman, PT – Pediatrics </w:t>
      </w:r>
    </w:p>
    <w:p w:rsidR="0065343E" w:rsidRPr="007C05FB" w:rsidRDefault="0065343E" w:rsidP="0065343E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 w:rsidRPr="007C05FB">
        <w:rPr>
          <w:rFonts w:ascii="Arial Black" w:hAnsi="Arial Black" w:cstheme="minorHAnsi"/>
          <w:sz w:val="18"/>
          <w:szCs w:val="18"/>
        </w:rPr>
        <w:t>Andrea Ondera, PT – Pi Beta Phi</w:t>
      </w:r>
      <w:r w:rsidR="00C62E3E">
        <w:rPr>
          <w:rFonts w:ascii="Arial Black" w:hAnsi="Arial Black" w:cstheme="minorHAnsi"/>
          <w:sz w:val="18"/>
          <w:szCs w:val="18"/>
        </w:rPr>
        <w:t xml:space="preserve"> Rehab Institute</w:t>
      </w:r>
      <w:r w:rsidR="007C05FB" w:rsidRPr="007C05FB">
        <w:rPr>
          <w:rFonts w:ascii="Arial Black" w:hAnsi="Arial Black" w:cstheme="minorHAnsi"/>
          <w:sz w:val="18"/>
          <w:szCs w:val="18"/>
        </w:rPr>
        <w:tab/>
        <w:t xml:space="preserve">    </w:t>
      </w:r>
      <w:r w:rsidRPr="007C05FB">
        <w:rPr>
          <w:rFonts w:ascii="Arial Black" w:hAnsi="Arial Black" w:cstheme="minorHAnsi"/>
          <w:sz w:val="18"/>
          <w:szCs w:val="18"/>
        </w:rPr>
        <w:t>Jill Porter, PT – Cool Springs</w:t>
      </w:r>
    </w:p>
    <w:p w:rsidR="00914EC8" w:rsidRPr="007C05FB" w:rsidRDefault="0065343E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 w:rsidRPr="007C05FB">
        <w:rPr>
          <w:rFonts w:ascii="Arial Black" w:hAnsi="Arial Black" w:cstheme="minorHAnsi"/>
          <w:sz w:val="18"/>
          <w:szCs w:val="18"/>
        </w:rPr>
        <w:t>Renee Simpso</w:t>
      </w:r>
      <w:r w:rsidR="0088059B">
        <w:rPr>
          <w:rFonts w:ascii="Arial Black" w:hAnsi="Arial Black" w:cstheme="minorHAnsi"/>
          <w:sz w:val="18"/>
          <w:szCs w:val="18"/>
        </w:rPr>
        <w:t>n</w:t>
      </w:r>
      <w:r w:rsidRPr="007C05FB">
        <w:rPr>
          <w:rFonts w:ascii="Arial Black" w:hAnsi="Arial Black" w:cstheme="minorHAnsi"/>
          <w:sz w:val="18"/>
          <w:szCs w:val="18"/>
        </w:rPr>
        <w:t xml:space="preserve">, OT – </w:t>
      </w:r>
      <w:r w:rsidR="000B27D4">
        <w:rPr>
          <w:rFonts w:ascii="Arial Black" w:hAnsi="Arial Black" w:cstheme="minorHAnsi"/>
          <w:sz w:val="18"/>
          <w:szCs w:val="18"/>
        </w:rPr>
        <w:t>VBJ</w:t>
      </w:r>
      <w:r w:rsidR="000B27D4">
        <w:rPr>
          <w:rFonts w:ascii="Arial Black" w:hAnsi="Arial Black" w:cstheme="minorHAnsi"/>
          <w:sz w:val="18"/>
          <w:szCs w:val="18"/>
        </w:rPr>
        <w:tab/>
      </w:r>
      <w:bookmarkStart w:id="0" w:name="_GoBack"/>
      <w:bookmarkEnd w:id="0"/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  <w:t xml:space="preserve">    </w:t>
      </w:r>
      <w:r w:rsidR="00914EC8" w:rsidRPr="007C05FB">
        <w:rPr>
          <w:rFonts w:ascii="Arial Black" w:hAnsi="Arial Black" w:cstheme="minorHAnsi"/>
          <w:sz w:val="18"/>
          <w:szCs w:val="18"/>
        </w:rPr>
        <w:t>Meg Stockham, ATC – Cool Springs</w:t>
      </w:r>
    </w:p>
    <w:p w:rsidR="0065343E" w:rsidRPr="007C05FB" w:rsidRDefault="0065343E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 w:rsidRPr="007C05FB">
        <w:rPr>
          <w:rFonts w:ascii="Arial Black" w:hAnsi="Arial Black" w:cstheme="minorHAnsi"/>
          <w:sz w:val="18"/>
          <w:szCs w:val="18"/>
        </w:rPr>
        <w:t>Sheena White, ATC – Outreach VOI</w:t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</w:r>
      <w:r w:rsidR="007C05FB" w:rsidRPr="007C05FB">
        <w:rPr>
          <w:rFonts w:ascii="Arial Black" w:hAnsi="Arial Black" w:cstheme="minorHAnsi"/>
          <w:sz w:val="18"/>
          <w:szCs w:val="18"/>
        </w:rPr>
        <w:tab/>
        <w:t xml:space="preserve">    </w:t>
      </w:r>
      <w:r w:rsidRPr="007C05FB">
        <w:rPr>
          <w:rFonts w:ascii="Arial Black" w:hAnsi="Arial Black" w:cstheme="minorHAnsi"/>
          <w:sz w:val="18"/>
          <w:szCs w:val="18"/>
        </w:rPr>
        <w:t>Seth Woodard, ATC –</w:t>
      </w:r>
      <w:r w:rsidR="007C05FB" w:rsidRPr="007C05FB">
        <w:rPr>
          <w:rFonts w:ascii="Arial Black" w:hAnsi="Arial Black" w:cstheme="minorHAnsi"/>
          <w:sz w:val="18"/>
          <w:szCs w:val="18"/>
        </w:rPr>
        <w:t xml:space="preserve"> VBJ</w:t>
      </w:r>
    </w:p>
    <w:p w:rsidR="007C05FB" w:rsidRPr="007C05FB" w:rsidRDefault="007C05FB" w:rsidP="00914EC8">
      <w:pPr>
        <w:spacing w:after="0" w:line="240" w:lineRule="auto"/>
        <w:rPr>
          <w:rFonts w:cstheme="minorHAnsi"/>
          <w:sz w:val="18"/>
          <w:szCs w:val="18"/>
        </w:rPr>
      </w:pPr>
    </w:p>
    <w:p w:rsidR="007C05FB" w:rsidRDefault="007C05FB" w:rsidP="00914EC8">
      <w:pPr>
        <w:spacing w:after="0" w:line="240" w:lineRule="auto"/>
        <w:rPr>
          <w:rFonts w:ascii="Broadway" w:hAnsi="Broadway" w:cstheme="minorHAnsi"/>
          <w:sz w:val="32"/>
          <w:szCs w:val="32"/>
        </w:rPr>
      </w:pPr>
      <w:r>
        <w:rPr>
          <w:rFonts w:ascii="Broadway" w:hAnsi="Broadway" w:cstheme="minorHAnsi"/>
          <w:sz w:val="32"/>
          <w:szCs w:val="32"/>
          <w:u w:val="single"/>
        </w:rPr>
        <w:t>Level IV</w:t>
      </w:r>
    </w:p>
    <w:p w:rsidR="007C05FB" w:rsidRPr="007C05FB" w:rsidRDefault="007C05FB" w:rsidP="00914EC8">
      <w:pPr>
        <w:spacing w:after="0" w:line="240" w:lineRule="auto"/>
        <w:rPr>
          <w:rFonts w:ascii="Arial Black" w:hAnsi="Arial Black" w:cstheme="minorHAnsi"/>
        </w:rPr>
      </w:pPr>
      <w:r w:rsidRPr="007C05FB">
        <w:rPr>
          <w:rFonts w:ascii="Arial Black" w:hAnsi="Arial Black" w:cstheme="minorHAnsi"/>
        </w:rPr>
        <w:t>Laura Flynn, PT – Pediatrics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24"/>
          <w:szCs w:val="24"/>
        </w:rPr>
      </w:pP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24"/>
          <w:szCs w:val="24"/>
        </w:rPr>
      </w:pPr>
    </w:p>
    <w:p w:rsidR="007C05FB" w:rsidRDefault="007C05FB" w:rsidP="00914EC8">
      <w:pPr>
        <w:spacing w:after="0" w:line="240" w:lineRule="auto"/>
        <w:rPr>
          <w:rFonts w:ascii="Broadway" w:hAnsi="Broadway" w:cstheme="minorHAnsi"/>
          <w:sz w:val="36"/>
          <w:szCs w:val="36"/>
        </w:rPr>
      </w:pPr>
      <w:r w:rsidRPr="007C05FB">
        <w:rPr>
          <w:rFonts w:ascii="Broadway" w:hAnsi="Broadway" w:cstheme="minorHAnsi"/>
          <w:sz w:val="36"/>
          <w:szCs w:val="36"/>
        </w:rPr>
        <w:t xml:space="preserve">Special Thanks to the Members of the Advancement Review Board which included: 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 xml:space="preserve">Clay Chapman, OT </w:t>
      </w:r>
      <w:r w:rsidR="007B2A34">
        <w:rPr>
          <w:rFonts w:ascii="Arial Black" w:hAnsi="Arial Black" w:cstheme="minorHAnsi"/>
          <w:sz w:val="18"/>
          <w:szCs w:val="18"/>
        </w:rPr>
        <w:t>–</w:t>
      </w:r>
      <w:r>
        <w:rPr>
          <w:rFonts w:ascii="Arial Black" w:hAnsi="Arial Black" w:cstheme="minorHAnsi"/>
          <w:sz w:val="18"/>
          <w:szCs w:val="18"/>
        </w:rPr>
        <w:t xml:space="preserve"> </w:t>
      </w:r>
      <w:r w:rsidR="007B2A34">
        <w:rPr>
          <w:rFonts w:ascii="Arial Black" w:hAnsi="Arial Black" w:cstheme="minorHAnsi"/>
          <w:sz w:val="18"/>
          <w:szCs w:val="18"/>
        </w:rPr>
        <w:t xml:space="preserve">Director of Rehabilitation Services at </w:t>
      </w:r>
      <w:r>
        <w:rPr>
          <w:rFonts w:ascii="Arial Black" w:hAnsi="Arial Black" w:cstheme="minorHAnsi"/>
          <w:sz w:val="18"/>
          <w:szCs w:val="18"/>
        </w:rPr>
        <w:t>Williamson County Medical Center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 xml:space="preserve">Pat Sells, ES </w:t>
      </w:r>
      <w:r w:rsidR="007B2A34">
        <w:rPr>
          <w:rFonts w:ascii="Arial Black" w:hAnsi="Arial Black" w:cstheme="minorHAnsi"/>
          <w:sz w:val="18"/>
          <w:szCs w:val="18"/>
        </w:rPr>
        <w:t>–</w:t>
      </w:r>
      <w:r>
        <w:rPr>
          <w:rFonts w:ascii="Arial Black" w:hAnsi="Arial Black" w:cstheme="minorHAnsi"/>
          <w:sz w:val="18"/>
          <w:szCs w:val="18"/>
        </w:rPr>
        <w:t xml:space="preserve"> </w:t>
      </w:r>
      <w:r w:rsidR="007B2A34">
        <w:rPr>
          <w:rFonts w:ascii="Arial Black" w:hAnsi="Arial Black" w:cstheme="minorHAnsi"/>
          <w:sz w:val="18"/>
          <w:szCs w:val="18"/>
        </w:rPr>
        <w:t xml:space="preserve">Assistant Professor </w:t>
      </w:r>
      <w:r>
        <w:rPr>
          <w:rFonts w:ascii="Arial Black" w:hAnsi="Arial Black" w:cstheme="minorHAnsi"/>
          <w:sz w:val="18"/>
          <w:szCs w:val="18"/>
        </w:rPr>
        <w:t>Belmont University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 xml:space="preserve">Patrice Elder, ATC </w:t>
      </w:r>
      <w:r w:rsidR="007B2A34">
        <w:rPr>
          <w:rFonts w:ascii="Arial Black" w:hAnsi="Arial Black" w:cstheme="minorHAnsi"/>
          <w:sz w:val="18"/>
          <w:szCs w:val="18"/>
        </w:rPr>
        <w:t>–</w:t>
      </w:r>
      <w:r>
        <w:rPr>
          <w:rFonts w:ascii="Arial Black" w:hAnsi="Arial Black" w:cstheme="minorHAnsi"/>
          <w:sz w:val="18"/>
          <w:szCs w:val="18"/>
        </w:rPr>
        <w:t xml:space="preserve"> </w:t>
      </w:r>
      <w:r w:rsidR="007B2A34">
        <w:rPr>
          <w:rFonts w:ascii="Arial Black" w:hAnsi="Arial Black" w:cstheme="minorHAnsi"/>
          <w:sz w:val="18"/>
          <w:szCs w:val="18"/>
        </w:rPr>
        <w:t xml:space="preserve">Professor </w:t>
      </w:r>
      <w:r>
        <w:rPr>
          <w:rFonts w:ascii="Arial Black" w:hAnsi="Arial Black" w:cstheme="minorHAnsi"/>
          <w:sz w:val="18"/>
          <w:szCs w:val="18"/>
        </w:rPr>
        <w:t>Tennessee State University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>Sheila Gaffney, PT - Retired from Vanderbilt Orthopedic Institute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>Andy Foster, PT –</w:t>
      </w:r>
      <w:r w:rsidR="007B2A34">
        <w:rPr>
          <w:rFonts w:ascii="Arial Black" w:hAnsi="Arial Black" w:cstheme="minorHAnsi"/>
          <w:sz w:val="18"/>
          <w:szCs w:val="18"/>
        </w:rPr>
        <w:t xml:space="preserve"> </w:t>
      </w:r>
      <w:r>
        <w:rPr>
          <w:rFonts w:ascii="Arial Black" w:hAnsi="Arial Black" w:cstheme="minorHAnsi"/>
          <w:sz w:val="18"/>
          <w:szCs w:val="18"/>
        </w:rPr>
        <w:t>United Seating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 xml:space="preserve">Kent Johnson, ES – </w:t>
      </w:r>
      <w:r w:rsidR="007B2A34">
        <w:rPr>
          <w:rFonts w:ascii="Arial Black" w:hAnsi="Arial Black" w:cstheme="minorHAnsi"/>
          <w:sz w:val="18"/>
          <w:szCs w:val="18"/>
        </w:rPr>
        <w:t xml:space="preserve">Chair, Department of Kinesiology, </w:t>
      </w:r>
      <w:r>
        <w:rPr>
          <w:rFonts w:ascii="Arial Black" w:hAnsi="Arial Black" w:cstheme="minorHAnsi"/>
          <w:sz w:val="18"/>
          <w:szCs w:val="18"/>
        </w:rPr>
        <w:t>Lipscomb University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 xml:space="preserve">Helen Binkley, ATC – </w:t>
      </w:r>
      <w:r w:rsidR="007B2A34">
        <w:rPr>
          <w:rFonts w:ascii="Arial Black" w:hAnsi="Arial Black" w:cstheme="minorHAnsi"/>
          <w:sz w:val="18"/>
          <w:szCs w:val="18"/>
        </w:rPr>
        <w:t xml:space="preserve">Undergraduate Program Director Athletic Training, </w:t>
      </w:r>
      <w:r>
        <w:rPr>
          <w:rFonts w:ascii="Arial Black" w:hAnsi="Arial Black" w:cstheme="minorHAnsi"/>
          <w:sz w:val="18"/>
          <w:szCs w:val="18"/>
        </w:rPr>
        <w:t>Middle Tennessee State University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 xml:space="preserve">Scott Hawes, PT – </w:t>
      </w:r>
      <w:r w:rsidR="007B2A34">
        <w:rPr>
          <w:rFonts w:ascii="Arial Black" w:hAnsi="Arial Black" w:cstheme="minorHAnsi"/>
          <w:sz w:val="18"/>
          <w:szCs w:val="18"/>
        </w:rPr>
        <w:t xml:space="preserve">Manager, </w:t>
      </w:r>
      <w:r>
        <w:rPr>
          <w:rFonts w:ascii="Arial Black" w:hAnsi="Arial Black" w:cstheme="minorHAnsi"/>
          <w:sz w:val="18"/>
          <w:szCs w:val="18"/>
        </w:rPr>
        <w:t>Beyond Therapy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 xml:space="preserve">Theresa Plummer, OT – </w:t>
      </w:r>
      <w:r w:rsidR="007B2A34">
        <w:rPr>
          <w:rFonts w:ascii="Arial Black" w:hAnsi="Arial Black" w:cstheme="minorHAnsi"/>
          <w:sz w:val="18"/>
          <w:szCs w:val="18"/>
        </w:rPr>
        <w:t xml:space="preserve">Assistant Professor of Occupational Therapy, </w:t>
      </w:r>
      <w:r>
        <w:rPr>
          <w:rFonts w:ascii="Arial Black" w:hAnsi="Arial Black" w:cstheme="minorHAnsi"/>
          <w:sz w:val="18"/>
          <w:szCs w:val="18"/>
        </w:rPr>
        <w:t>Belmont University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 xml:space="preserve">Charlotte Chaney, OT – </w:t>
      </w:r>
      <w:r w:rsidR="007B2A34">
        <w:rPr>
          <w:rFonts w:ascii="Arial Black" w:hAnsi="Arial Black" w:cstheme="minorHAnsi"/>
          <w:sz w:val="18"/>
          <w:szCs w:val="18"/>
        </w:rPr>
        <w:t xml:space="preserve">Executive Program Director, </w:t>
      </w:r>
      <w:r>
        <w:rPr>
          <w:rFonts w:ascii="Arial Black" w:hAnsi="Arial Black" w:cstheme="minorHAnsi"/>
          <w:sz w:val="18"/>
          <w:szCs w:val="18"/>
        </w:rPr>
        <w:t xml:space="preserve">VUMC 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 xml:space="preserve">Jay Groves, ES – </w:t>
      </w:r>
      <w:r w:rsidR="007B2A34">
        <w:rPr>
          <w:rFonts w:ascii="Arial Black" w:hAnsi="Arial Black" w:cstheme="minorHAnsi"/>
          <w:sz w:val="18"/>
          <w:szCs w:val="18"/>
        </w:rPr>
        <w:t xml:space="preserve">Administrative Director, Vanderbilt </w:t>
      </w:r>
      <w:proofErr w:type="spellStart"/>
      <w:r>
        <w:rPr>
          <w:rFonts w:ascii="Arial Black" w:hAnsi="Arial Black" w:cstheme="minorHAnsi"/>
          <w:sz w:val="18"/>
          <w:szCs w:val="18"/>
        </w:rPr>
        <w:t>Dayani</w:t>
      </w:r>
      <w:proofErr w:type="spellEnd"/>
      <w:r>
        <w:rPr>
          <w:rFonts w:ascii="Arial Black" w:hAnsi="Arial Black" w:cstheme="minorHAnsi"/>
          <w:sz w:val="18"/>
          <w:szCs w:val="18"/>
        </w:rPr>
        <w:t xml:space="preserve"> Center 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 xml:space="preserve">Kevin Wolf, ATC – </w:t>
      </w:r>
      <w:proofErr w:type="spellStart"/>
      <w:r>
        <w:rPr>
          <w:rFonts w:ascii="Arial Black" w:hAnsi="Arial Black" w:cstheme="minorHAnsi"/>
          <w:sz w:val="18"/>
          <w:szCs w:val="18"/>
        </w:rPr>
        <w:t>DonJoy</w:t>
      </w:r>
      <w:proofErr w:type="spellEnd"/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 xml:space="preserve">Renee Brown, PT – </w:t>
      </w:r>
      <w:r w:rsidR="007B2A34">
        <w:rPr>
          <w:rFonts w:ascii="Arial Black" w:hAnsi="Arial Black" w:cstheme="minorHAnsi"/>
          <w:sz w:val="18"/>
          <w:szCs w:val="18"/>
        </w:rPr>
        <w:t xml:space="preserve">Professor of Physical Therapy, </w:t>
      </w:r>
      <w:r>
        <w:rPr>
          <w:rFonts w:ascii="Arial Black" w:hAnsi="Arial Black" w:cstheme="minorHAnsi"/>
          <w:sz w:val="18"/>
          <w:szCs w:val="18"/>
        </w:rPr>
        <w:t>Belmont University</w:t>
      </w:r>
    </w:p>
    <w:p w:rsidR="007C05FB" w:rsidRDefault="007C05FB" w:rsidP="00914EC8">
      <w:pPr>
        <w:spacing w:after="0" w:line="240" w:lineRule="auto"/>
        <w:rPr>
          <w:rFonts w:ascii="Arial Black" w:hAnsi="Arial Black" w:cstheme="minorHAnsi"/>
          <w:sz w:val="18"/>
          <w:szCs w:val="18"/>
        </w:rPr>
      </w:pPr>
      <w:r>
        <w:rPr>
          <w:rFonts w:ascii="Arial Black" w:hAnsi="Arial Black" w:cstheme="minorHAnsi"/>
          <w:sz w:val="18"/>
          <w:szCs w:val="18"/>
        </w:rPr>
        <w:t xml:space="preserve">Stephanie </w:t>
      </w:r>
      <w:proofErr w:type="spellStart"/>
      <w:r>
        <w:rPr>
          <w:rFonts w:ascii="Arial Black" w:hAnsi="Arial Black" w:cstheme="minorHAnsi"/>
          <w:sz w:val="18"/>
          <w:szCs w:val="18"/>
        </w:rPr>
        <w:t>Calabrace</w:t>
      </w:r>
      <w:proofErr w:type="spellEnd"/>
      <w:r>
        <w:rPr>
          <w:rFonts w:ascii="Arial Black" w:hAnsi="Arial Black" w:cstheme="minorHAnsi"/>
          <w:sz w:val="18"/>
          <w:szCs w:val="18"/>
        </w:rPr>
        <w:t xml:space="preserve">, </w:t>
      </w:r>
      <w:r w:rsidR="00764D45">
        <w:rPr>
          <w:rFonts w:ascii="Arial Black" w:hAnsi="Arial Black" w:cstheme="minorHAnsi"/>
          <w:sz w:val="18"/>
          <w:szCs w:val="18"/>
        </w:rPr>
        <w:t>O</w:t>
      </w:r>
      <w:r>
        <w:rPr>
          <w:rFonts w:ascii="Arial Black" w:hAnsi="Arial Black" w:cstheme="minorHAnsi"/>
          <w:sz w:val="18"/>
          <w:szCs w:val="18"/>
        </w:rPr>
        <w:t>T – National Healthcare Centers</w:t>
      </w:r>
    </w:p>
    <w:p w:rsidR="007C05FB" w:rsidRDefault="007C05FB" w:rsidP="00914E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18"/>
          <w:szCs w:val="18"/>
        </w:rPr>
        <w:t xml:space="preserve">Patricia Kennedy, SLP </w:t>
      </w:r>
      <w:r w:rsidR="00764D45">
        <w:rPr>
          <w:rFonts w:ascii="Arial Black" w:hAnsi="Arial Black" w:cstheme="minorHAnsi"/>
          <w:sz w:val="18"/>
          <w:szCs w:val="18"/>
        </w:rPr>
        <w:t>– Coordinator of Adult Acute SLP Services,</w:t>
      </w:r>
      <w:r>
        <w:rPr>
          <w:rFonts w:ascii="Arial Black" w:hAnsi="Arial Black" w:cstheme="minorHAnsi"/>
          <w:sz w:val="18"/>
          <w:szCs w:val="18"/>
        </w:rPr>
        <w:t xml:space="preserve"> VUMC</w:t>
      </w:r>
    </w:p>
    <w:p w:rsidR="007C05FB" w:rsidRDefault="007C05FB" w:rsidP="00914EC8">
      <w:pPr>
        <w:spacing w:after="0" w:line="240" w:lineRule="auto"/>
        <w:rPr>
          <w:rFonts w:cstheme="minorHAnsi"/>
          <w:sz w:val="24"/>
          <w:szCs w:val="24"/>
        </w:rPr>
      </w:pPr>
    </w:p>
    <w:p w:rsidR="0065343E" w:rsidRPr="00914EC8" w:rsidRDefault="0065343E" w:rsidP="00914EC8">
      <w:pPr>
        <w:spacing w:after="0" w:line="240" w:lineRule="auto"/>
        <w:rPr>
          <w:rFonts w:cstheme="minorHAnsi"/>
          <w:sz w:val="24"/>
          <w:szCs w:val="24"/>
        </w:rPr>
      </w:pPr>
    </w:p>
    <w:sectPr w:rsidR="0065343E" w:rsidRPr="0091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C8"/>
    <w:rsid w:val="000B27D4"/>
    <w:rsid w:val="0062428E"/>
    <w:rsid w:val="0065343E"/>
    <w:rsid w:val="00764D45"/>
    <w:rsid w:val="007B2A34"/>
    <w:rsid w:val="007C05FB"/>
    <w:rsid w:val="0088059B"/>
    <w:rsid w:val="0088334C"/>
    <w:rsid w:val="00914EC8"/>
    <w:rsid w:val="00C62E3E"/>
    <w:rsid w:val="00E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Julia Denise</dc:creator>
  <cp:lastModifiedBy>Gentry, Jeannie</cp:lastModifiedBy>
  <cp:revision>6</cp:revision>
  <cp:lastPrinted>2013-06-18T19:13:00Z</cp:lastPrinted>
  <dcterms:created xsi:type="dcterms:W3CDTF">2013-06-18T19:14:00Z</dcterms:created>
  <dcterms:modified xsi:type="dcterms:W3CDTF">2013-06-19T16:08:00Z</dcterms:modified>
</cp:coreProperties>
</file>