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F5" w:rsidRDefault="004E02F5" w:rsidP="004E02F5">
      <w:pPr>
        <w:jc w:val="center"/>
        <w:rPr>
          <w:rFonts w:ascii="Times New Roman" w:hAnsi="Times New Roman"/>
          <w:sz w:val="22"/>
          <w:szCs w:val="22"/>
        </w:rPr>
      </w:pPr>
      <w:r w:rsidRPr="004E02F5">
        <w:rPr>
          <w:rFonts w:ascii="Times New Roman" w:hAnsi="Times New Roman"/>
          <w:b/>
          <w:sz w:val="22"/>
          <w:szCs w:val="22"/>
        </w:rPr>
        <w:t>PUBLICATIONS</w:t>
      </w:r>
      <w:r w:rsidRPr="004E02F5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Department of Pediatric Surgery</w:t>
      </w:r>
      <w:r>
        <w:rPr>
          <w:rFonts w:ascii="Times New Roman" w:hAnsi="Times New Roman"/>
          <w:sz w:val="22"/>
          <w:szCs w:val="22"/>
        </w:rPr>
        <w:br/>
        <w:t>January 2013 – December 2013</w:t>
      </w:r>
    </w:p>
    <w:p w:rsidR="00287B02" w:rsidRDefault="004E02F5" w:rsidP="004E02F5">
      <w:r>
        <w:rPr>
          <w:rFonts w:ascii="Times New Roman" w:hAnsi="Times New Roman"/>
          <w:sz w:val="22"/>
          <w:szCs w:val="22"/>
        </w:rPr>
        <w:br/>
      </w:r>
      <w:proofErr w:type="spellStart"/>
      <w:r w:rsidR="00287B02">
        <w:rPr>
          <w:rFonts w:ascii="Times New Roman" w:hAnsi="Times New Roman"/>
          <w:sz w:val="22"/>
          <w:szCs w:val="22"/>
        </w:rPr>
        <w:t>Dageforde</w:t>
      </w:r>
      <w:proofErr w:type="spellEnd"/>
      <w:r w:rsidR="00287B02">
        <w:rPr>
          <w:rFonts w:ascii="Times New Roman" w:hAnsi="Times New Roman"/>
          <w:sz w:val="22"/>
          <w:szCs w:val="22"/>
        </w:rPr>
        <w:t xml:space="preserve"> LA, </w:t>
      </w:r>
      <w:proofErr w:type="spellStart"/>
      <w:r w:rsidR="00287B02">
        <w:rPr>
          <w:rFonts w:ascii="Times New Roman" w:hAnsi="Times New Roman"/>
          <w:sz w:val="22"/>
          <w:szCs w:val="22"/>
        </w:rPr>
        <w:t>Kibbe</w:t>
      </w:r>
      <w:proofErr w:type="spellEnd"/>
      <w:r w:rsidR="00287B02">
        <w:rPr>
          <w:rFonts w:ascii="Times New Roman" w:hAnsi="Times New Roman"/>
          <w:sz w:val="22"/>
          <w:szCs w:val="22"/>
        </w:rPr>
        <w:t xml:space="preserve"> M, </w:t>
      </w:r>
      <w:r w:rsidR="00287B02">
        <w:rPr>
          <w:rFonts w:ascii="Times New Roman" w:hAnsi="Times New Roman"/>
          <w:b/>
          <w:bCs/>
          <w:sz w:val="22"/>
          <w:szCs w:val="22"/>
        </w:rPr>
        <w:t>Jackson GP</w:t>
      </w:r>
      <w:r w:rsidR="00287B0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287B02">
        <w:rPr>
          <w:rFonts w:ascii="Times New Roman" w:hAnsi="Times New Roman"/>
          <w:sz w:val="22"/>
          <w:szCs w:val="22"/>
        </w:rPr>
        <w:t>Recruiting women to vascular surgery and other surgical specialties.</w:t>
      </w:r>
      <w:proofErr w:type="gramEnd"/>
      <w:r w:rsidR="00287B02">
        <w:rPr>
          <w:rFonts w:ascii="Times New Roman" w:hAnsi="Times New Roman"/>
          <w:sz w:val="22"/>
          <w:szCs w:val="22"/>
        </w:rPr>
        <w:t xml:space="preserve"> </w:t>
      </w:r>
      <w:r w:rsidR="00287B02">
        <w:rPr>
          <w:rFonts w:ascii="Times New Roman" w:hAnsi="Times New Roman"/>
          <w:i/>
          <w:iCs/>
          <w:sz w:val="22"/>
          <w:szCs w:val="22"/>
        </w:rPr>
        <w:t xml:space="preserve">J Vasc </w:t>
      </w:r>
      <w:proofErr w:type="spellStart"/>
      <w:r w:rsidR="00287B02">
        <w:rPr>
          <w:rFonts w:ascii="Times New Roman" w:hAnsi="Times New Roman"/>
          <w:i/>
          <w:iCs/>
          <w:sz w:val="22"/>
          <w:szCs w:val="22"/>
        </w:rPr>
        <w:t>Surg</w:t>
      </w:r>
      <w:proofErr w:type="spellEnd"/>
      <w:r w:rsidR="00287B02">
        <w:rPr>
          <w:rFonts w:ascii="Times New Roman" w:hAnsi="Times New Roman"/>
          <w:sz w:val="22"/>
          <w:szCs w:val="22"/>
        </w:rPr>
        <w:t xml:space="preserve"> 2013 Jan</w:t>
      </w:r>
      <w:proofErr w:type="gramStart"/>
      <w:r w:rsidR="00287B02">
        <w:rPr>
          <w:rFonts w:ascii="Times New Roman" w:hAnsi="Times New Roman"/>
          <w:sz w:val="22"/>
          <w:szCs w:val="22"/>
        </w:rPr>
        <w:t>;57</w:t>
      </w:r>
      <w:proofErr w:type="gramEnd"/>
      <w:r w:rsidR="00287B02">
        <w:rPr>
          <w:rFonts w:ascii="Times New Roman" w:hAnsi="Times New Roman"/>
          <w:sz w:val="22"/>
          <w:szCs w:val="22"/>
        </w:rPr>
        <w:t>(1):262-67</w:t>
      </w:r>
      <w:r w:rsidR="00287B02">
        <w:t>.</w:t>
      </w:r>
    </w:p>
    <w:p w:rsidR="001A7D46" w:rsidRDefault="001A7D46" w:rsidP="004E02F5"/>
    <w:p w:rsidR="00287B02" w:rsidRDefault="00F345FF" w:rsidP="00287B02">
      <w:hyperlink r:id="rId5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Smith A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proofErr w:type="spellStart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Hardison</w:t>
        </w:r>
        <w:proofErr w:type="spellEnd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D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7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Bridges B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8" w:history="1">
        <w:proofErr w:type="spellStart"/>
        <w:r w:rsidR="00287B02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Pietsch</w:t>
        </w:r>
        <w:proofErr w:type="spellEnd"/>
        <w:r w:rsidR="00287B02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 xml:space="preserve"> J</w:t>
        </w:r>
      </w:hyperlink>
      <w:r w:rsidR="00287B0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287B02">
        <w:rPr>
          <w:rFonts w:ascii="Times New Roman" w:hAnsi="Times New Roman"/>
          <w:sz w:val="22"/>
          <w:szCs w:val="22"/>
        </w:rPr>
        <w:t>Red blood cell transfusion volume and mortality among patients receiving extracorporeal membrane oxygenati</w:t>
      </w:r>
      <w:r w:rsidR="00287B02">
        <w:rPr>
          <w:sz w:val="22"/>
          <w:szCs w:val="22"/>
        </w:rPr>
        <w:t>on.</w:t>
      </w:r>
      <w:proofErr w:type="gramEnd"/>
      <w:r w:rsidR="00287B02">
        <w:rPr>
          <w:szCs w:val="22"/>
        </w:rPr>
        <w:t xml:space="preserve"> </w:t>
      </w:r>
      <w:r w:rsidR="00287B02">
        <w:rPr>
          <w:i/>
          <w:sz w:val="22"/>
          <w:szCs w:val="22"/>
        </w:rPr>
        <w:t>Perfusion</w:t>
      </w:r>
      <w:r w:rsidR="00287B02">
        <w:t xml:space="preserve"> </w:t>
      </w:r>
      <w:r w:rsidR="00287B02">
        <w:rPr>
          <w:rFonts w:ascii="Times New Roman" w:hAnsi="Times New Roman"/>
          <w:sz w:val="22"/>
          <w:szCs w:val="22"/>
        </w:rPr>
        <w:t>2013 Jan</w:t>
      </w:r>
      <w:proofErr w:type="gramStart"/>
      <w:r w:rsidR="00287B02">
        <w:rPr>
          <w:rFonts w:ascii="Times New Roman" w:hAnsi="Times New Roman"/>
          <w:sz w:val="22"/>
          <w:szCs w:val="22"/>
        </w:rPr>
        <w:t>;28</w:t>
      </w:r>
      <w:proofErr w:type="gramEnd"/>
      <w:r w:rsidR="00287B02">
        <w:rPr>
          <w:rFonts w:ascii="Times New Roman" w:hAnsi="Times New Roman"/>
          <w:sz w:val="22"/>
          <w:szCs w:val="22"/>
        </w:rPr>
        <w:t>(1):54-60.</w:t>
      </w:r>
    </w:p>
    <w:p w:rsidR="001A7D46" w:rsidRDefault="001A7D46" w:rsidP="00287B02"/>
    <w:p w:rsidR="00287B02" w:rsidRDefault="00F345FF" w:rsidP="00287B02">
      <w:pPr>
        <w:shd w:val="clear" w:color="auto" w:fill="FFFFFF"/>
        <w:rPr>
          <w:rFonts w:ascii="Times New Roman" w:hAnsi="Times New Roman"/>
          <w:sz w:val="22"/>
          <w:szCs w:val="22"/>
        </w:rPr>
      </w:pPr>
      <w:hyperlink r:id="rId9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Huang EY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10" w:history="1">
        <w:proofErr w:type="spellStart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Tolley</w:t>
        </w:r>
        <w:proofErr w:type="spellEnd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EA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="00287B02">
          <w:rPr>
            <w:rStyle w:val="highlight"/>
            <w:rFonts w:ascii="Times New Roman" w:hAnsi="Times New Roman"/>
            <w:b/>
            <w:sz w:val="22"/>
            <w:szCs w:val="22"/>
          </w:rPr>
          <w:t>Blakely ML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Langham MR</w:t>
        </w:r>
      </w:hyperlink>
      <w:r w:rsidR="00287B02">
        <w:rPr>
          <w:rFonts w:ascii="Times New Roman" w:hAnsi="Times New Roman"/>
          <w:sz w:val="22"/>
          <w:szCs w:val="22"/>
        </w:rPr>
        <w:t xml:space="preserve">. Changes in hospital utilization and management of Hirschsprung disease: analysis using the kids' inpatient database. </w:t>
      </w:r>
      <w:hyperlink r:id="rId13" w:tooltip="Annals of surgery." w:history="1">
        <w:r w:rsidR="00287B02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</w:rPr>
          <w:t xml:space="preserve">Ann </w:t>
        </w:r>
        <w:proofErr w:type="spellStart"/>
        <w:r w:rsidR="00287B02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</w:rPr>
          <w:t>Surg</w:t>
        </w:r>
        <w:proofErr w:type="spellEnd"/>
        <w:r w:rsidR="00287B02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</w:rPr>
          <w:t xml:space="preserve"> </w:t>
        </w:r>
      </w:hyperlink>
      <w:r w:rsidR="00287B02">
        <w:rPr>
          <w:rFonts w:ascii="Times New Roman" w:hAnsi="Times New Roman"/>
          <w:sz w:val="22"/>
          <w:szCs w:val="22"/>
        </w:rPr>
        <w:t>2013 Feb</w:t>
      </w:r>
      <w:proofErr w:type="gramStart"/>
      <w:r w:rsidR="00287B02">
        <w:rPr>
          <w:rFonts w:ascii="Times New Roman" w:hAnsi="Times New Roman"/>
          <w:sz w:val="22"/>
          <w:szCs w:val="22"/>
        </w:rPr>
        <w:t>;257</w:t>
      </w:r>
      <w:proofErr w:type="gramEnd"/>
      <w:r w:rsidR="00287B02">
        <w:rPr>
          <w:rFonts w:ascii="Times New Roman" w:hAnsi="Times New Roman"/>
          <w:sz w:val="22"/>
          <w:szCs w:val="22"/>
        </w:rPr>
        <w:t>(2):371-5</w:t>
      </w:r>
      <w:r w:rsidR="001A7D46">
        <w:rPr>
          <w:rFonts w:ascii="Times New Roman" w:hAnsi="Times New Roman"/>
          <w:sz w:val="22"/>
          <w:szCs w:val="22"/>
        </w:rPr>
        <w:t>.</w:t>
      </w:r>
    </w:p>
    <w:p w:rsidR="001A7D46" w:rsidRDefault="001A7D46" w:rsidP="00287B02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287B02" w:rsidRDefault="00287B02" w:rsidP="00287B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King A, Sharma-Crawford I, </w:t>
      </w:r>
      <w:proofErr w:type="spellStart"/>
      <w:r>
        <w:rPr>
          <w:rFonts w:ascii="Times New Roman" w:hAnsi="Times New Roman"/>
          <w:sz w:val="22"/>
          <w:szCs w:val="22"/>
        </w:rPr>
        <w:t>Shaaban</w:t>
      </w:r>
      <w:proofErr w:type="spellEnd"/>
      <w:r>
        <w:rPr>
          <w:rFonts w:ascii="Times New Roman" w:hAnsi="Times New Roman"/>
          <w:sz w:val="22"/>
          <w:szCs w:val="22"/>
        </w:rPr>
        <w:t xml:space="preserve"> AF, </w:t>
      </w:r>
      <w:proofErr w:type="spellStart"/>
      <w:r>
        <w:rPr>
          <w:rFonts w:ascii="Times New Roman" w:hAnsi="Times New Roman"/>
          <w:sz w:val="22"/>
          <w:szCs w:val="22"/>
        </w:rPr>
        <w:t>Inge</w:t>
      </w:r>
      <w:proofErr w:type="spellEnd"/>
      <w:r>
        <w:rPr>
          <w:rFonts w:ascii="Times New Roman" w:hAnsi="Times New Roman"/>
          <w:sz w:val="22"/>
          <w:szCs w:val="22"/>
        </w:rPr>
        <w:t xml:space="preserve"> TH, </w:t>
      </w:r>
      <w:proofErr w:type="spellStart"/>
      <w:r>
        <w:rPr>
          <w:rFonts w:ascii="Times New Roman" w:hAnsi="Times New Roman"/>
          <w:sz w:val="22"/>
          <w:szCs w:val="22"/>
        </w:rPr>
        <w:t>Crombleholme</w:t>
      </w:r>
      <w:proofErr w:type="spellEnd"/>
      <w:r>
        <w:rPr>
          <w:rFonts w:ascii="Times New Roman" w:hAnsi="Times New Roman"/>
          <w:sz w:val="22"/>
          <w:szCs w:val="22"/>
        </w:rPr>
        <w:t xml:space="preserve"> TM, Warner BW,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Lovvorn</w:t>
      </w:r>
      <w:proofErr w:type="spellEnd"/>
      <w:r>
        <w:rPr>
          <w:rFonts w:ascii="Times New Roman" w:hAnsi="Times New Roman"/>
          <w:sz w:val="22"/>
          <w:szCs w:val="22"/>
        </w:rPr>
        <w:t xml:space="preserve"> HN 3rd, </w:t>
      </w:r>
      <w:proofErr w:type="spellStart"/>
      <w:r>
        <w:rPr>
          <w:rFonts w:ascii="Times New Roman" w:hAnsi="Times New Roman"/>
          <w:sz w:val="22"/>
          <w:szCs w:val="22"/>
        </w:rPr>
        <w:t>Keswani</w:t>
      </w:r>
      <w:proofErr w:type="spellEnd"/>
      <w:r>
        <w:rPr>
          <w:rFonts w:ascii="Times New Roman" w:hAnsi="Times New Roman"/>
          <w:sz w:val="22"/>
          <w:szCs w:val="22"/>
        </w:rPr>
        <w:t xml:space="preserve"> SG.</w:t>
      </w:r>
      <w:r>
        <w:rPr>
          <w:sz w:val="22"/>
          <w:szCs w:val="22"/>
        </w:rPr>
        <w:t xml:space="preserve"> The pediatric surgeon's road to research independence: utility of mentor-based National Institutes of Health grants. </w:t>
      </w:r>
      <w:r>
        <w:rPr>
          <w:rStyle w:val="jrnl"/>
          <w:rFonts w:ascii="Times New Roman" w:hAnsi="Times New Roman"/>
          <w:i/>
          <w:sz w:val="22"/>
          <w:szCs w:val="22"/>
        </w:rPr>
        <w:t xml:space="preserve">J </w:t>
      </w:r>
      <w:proofErr w:type="spellStart"/>
      <w:r>
        <w:rPr>
          <w:rStyle w:val="jrnl"/>
          <w:rFonts w:ascii="Times New Roman" w:hAnsi="Times New Roman"/>
          <w:i/>
          <w:sz w:val="22"/>
          <w:szCs w:val="22"/>
        </w:rPr>
        <w:t>Surg</w:t>
      </w:r>
      <w:proofErr w:type="spellEnd"/>
      <w:r>
        <w:rPr>
          <w:rStyle w:val="jrnl"/>
          <w:rFonts w:ascii="Times New Roman" w:hAnsi="Times New Roman"/>
          <w:i/>
          <w:sz w:val="22"/>
          <w:szCs w:val="22"/>
        </w:rPr>
        <w:t xml:space="preserve"> Res</w:t>
      </w:r>
      <w:r w:rsidR="001A7D46">
        <w:rPr>
          <w:rFonts w:ascii="Times New Roman" w:hAnsi="Times New Roman"/>
          <w:sz w:val="22"/>
          <w:szCs w:val="22"/>
        </w:rPr>
        <w:t xml:space="preserve"> 2013 Apr 3.</w:t>
      </w:r>
      <w:r w:rsidR="001A7D46">
        <w:rPr>
          <w:rFonts w:ascii="Times New Roman" w:hAnsi="Times New Roman"/>
          <w:sz w:val="22"/>
          <w:szCs w:val="22"/>
        </w:rPr>
        <w:br/>
      </w:r>
    </w:p>
    <w:p w:rsidR="00287B02" w:rsidRDefault="00F345FF" w:rsidP="00287B02">
      <w:pPr>
        <w:rPr>
          <w:rFonts w:ascii="Times New Roman" w:hAnsi="Times New Roman"/>
          <w:sz w:val="22"/>
          <w:szCs w:val="22"/>
        </w:rPr>
      </w:pPr>
      <w:hyperlink r:id="rId14" w:history="1">
        <w:proofErr w:type="gramStart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Marshall AP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15" w:history="1">
        <w:proofErr w:type="spellStart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Issar</w:t>
        </w:r>
        <w:proofErr w:type="spellEnd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NM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16" w:history="1">
        <w:r w:rsidR="00287B02">
          <w:rPr>
            <w:rStyle w:val="highlight"/>
            <w:rFonts w:ascii="Times New Roman" w:hAnsi="Times New Roman"/>
            <w:b/>
            <w:sz w:val="22"/>
            <w:szCs w:val="22"/>
          </w:rPr>
          <w:t>Blakely ML</w:t>
        </w:r>
      </w:hyperlink>
      <w:r w:rsidR="00287B02">
        <w:rPr>
          <w:rFonts w:ascii="Times New Roman" w:hAnsi="Times New Roman"/>
          <w:sz w:val="22"/>
          <w:szCs w:val="22"/>
        </w:rPr>
        <w:t>.</w:t>
      </w:r>
      <w:proofErr w:type="gramEnd"/>
      <w:r w:rsidR="00287B0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87B02">
        <w:rPr>
          <w:rFonts w:ascii="Times New Roman" w:hAnsi="Times New Roman"/>
          <w:sz w:val="22"/>
          <w:szCs w:val="22"/>
        </w:rPr>
        <w:t>Appendiceal duplication in children presenting as an appendiceal tumor and as recurrent intussusception.</w:t>
      </w:r>
      <w:proofErr w:type="gramEnd"/>
      <w:r w:rsidR="00287B02">
        <w:rPr>
          <w:rFonts w:ascii="Times New Roman" w:hAnsi="Times New Roman"/>
          <w:sz w:val="22"/>
          <w:szCs w:val="22"/>
        </w:rPr>
        <w:t xml:space="preserve"> </w:t>
      </w:r>
      <w:r w:rsidR="00287B02">
        <w:rPr>
          <w:i/>
          <w:sz w:val="22"/>
          <w:szCs w:val="22"/>
        </w:rPr>
        <w:t xml:space="preserve">J </w:t>
      </w:r>
      <w:proofErr w:type="spellStart"/>
      <w:r w:rsidR="00287B02">
        <w:rPr>
          <w:i/>
          <w:sz w:val="22"/>
          <w:szCs w:val="22"/>
        </w:rPr>
        <w:t>Pediatr</w:t>
      </w:r>
      <w:proofErr w:type="spellEnd"/>
      <w:r w:rsidR="00287B02">
        <w:rPr>
          <w:i/>
          <w:sz w:val="22"/>
          <w:szCs w:val="22"/>
        </w:rPr>
        <w:t xml:space="preserve"> </w:t>
      </w:r>
      <w:proofErr w:type="spellStart"/>
      <w:r w:rsidR="00287B02">
        <w:rPr>
          <w:i/>
          <w:sz w:val="22"/>
          <w:szCs w:val="22"/>
        </w:rPr>
        <w:t>Surg</w:t>
      </w:r>
      <w:proofErr w:type="spellEnd"/>
      <w:r w:rsidR="00287B02">
        <w:rPr>
          <w:i/>
          <w:sz w:val="22"/>
          <w:szCs w:val="22"/>
        </w:rPr>
        <w:t xml:space="preserve"> </w:t>
      </w:r>
      <w:r w:rsidR="00287B02">
        <w:rPr>
          <w:rFonts w:ascii="Times New Roman" w:hAnsi="Times New Roman"/>
          <w:sz w:val="22"/>
          <w:szCs w:val="22"/>
        </w:rPr>
        <w:t>2013 Apr</w:t>
      </w:r>
      <w:proofErr w:type="gramStart"/>
      <w:r w:rsidR="00287B02">
        <w:rPr>
          <w:rFonts w:ascii="Times New Roman" w:hAnsi="Times New Roman"/>
          <w:sz w:val="22"/>
          <w:szCs w:val="22"/>
        </w:rPr>
        <w:t>;48</w:t>
      </w:r>
      <w:proofErr w:type="gramEnd"/>
      <w:r w:rsidR="00287B02">
        <w:rPr>
          <w:rFonts w:ascii="Times New Roman" w:hAnsi="Times New Roman"/>
          <w:sz w:val="22"/>
          <w:szCs w:val="22"/>
        </w:rPr>
        <w:t>(4):e9-e12.</w:t>
      </w:r>
      <w:r w:rsidR="001A7D46">
        <w:rPr>
          <w:rFonts w:ascii="Times New Roman" w:hAnsi="Times New Roman"/>
          <w:sz w:val="22"/>
          <w:szCs w:val="22"/>
        </w:rPr>
        <w:br/>
      </w:r>
    </w:p>
    <w:p w:rsidR="00287B02" w:rsidRDefault="00287B02" w:rsidP="00287B02">
      <w:pPr>
        <w:rPr>
          <w:rFonts w:ascii="Times New Roman" w:hAnsi="Times New Roman"/>
          <w:iCs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Unni</w:t>
      </w:r>
      <w:proofErr w:type="spellEnd"/>
      <w:r>
        <w:rPr>
          <w:rFonts w:ascii="Times New Roman" w:hAnsi="Times New Roman"/>
          <w:sz w:val="22"/>
          <w:szCs w:val="22"/>
        </w:rPr>
        <w:t xml:space="preserve"> P, </w:t>
      </w:r>
      <w:r>
        <w:rPr>
          <w:rFonts w:ascii="Times New Roman" w:hAnsi="Times New Roman"/>
          <w:b/>
          <w:sz w:val="22"/>
          <w:szCs w:val="22"/>
        </w:rPr>
        <w:t>Morrow SE</w:t>
      </w:r>
      <w:r>
        <w:rPr>
          <w:rFonts w:ascii="Times New Roman" w:hAnsi="Times New Roman"/>
          <w:sz w:val="22"/>
          <w:szCs w:val="22"/>
        </w:rPr>
        <w:t xml:space="preserve">, Shultz BL, </w:t>
      </w:r>
      <w:proofErr w:type="spellStart"/>
      <w:r>
        <w:rPr>
          <w:rFonts w:ascii="Times New Roman" w:hAnsi="Times New Roman"/>
          <w:sz w:val="22"/>
          <w:szCs w:val="22"/>
        </w:rPr>
        <w:t>Tian</w:t>
      </w:r>
      <w:proofErr w:type="spellEnd"/>
      <w:r>
        <w:rPr>
          <w:rFonts w:ascii="Times New Roman" w:hAnsi="Times New Roman"/>
          <w:sz w:val="22"/>
          <w:szCs w:val="22"/>
        </w:rPr>
        <w:t xml:space="preserve"> TT. </w:t>
      </w:r>
      <w:proofErr w:type="gramStart"/>
      <w:r>
        <w:rPr>
          <w:rFonts w:ascii="Times New Roman" w:hAnsi="Times New Roman"/>
          <w:sz w:val="22"/>
          <w:szCs w:val="22"/>
        </w:rPr>
        <w:t>A pilot hospital-school educational program to address teen motor vehicle safety.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J Trauma Acute Care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Surg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2013 May 22</w:t>
      </w:r>
      <w:r>
        <w:rPr>
          <w:rFonts w:ascii="Times New Roman" w:hAnsi="Times New Roman"/>
          <w:iCs/>
          <w:sz w:val="22"/>
          <w:szCs w:val="22"/>
        </w:rPr>
        <w:t>.</w:t>
      </w:r>
    </w:p>
    <w:p w:rsidR="001A7D46" w:rsidRDefault="001A7D46" w:rsidP="00287B02">
      <w:pPr>
        <w:rPr>
          <w:rFonts w:ascii="Times New Roman" w:hAnsi="Times New Roman"/>
          <w:iCs/>
          <w:sz w:val="22"/>
          <w:szCs w:val="22"/>
        </w:rPr>
      </w:pPr>
    </w:p>
    <w:p w:rsidR="00287B02" w:rsidRDefault="00287B02" w:rsidP="00287B02">
      <w:pPr>
        <w:pStyle w:val="PlainTex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eastAsia="Times New Roman" w:hAnsi="Times New Roman" w:cs="Times New Roman"/>
          <w:szCs w:val="22"/>
        </w:rPr>
        <w:t>Qiao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L, Paul P, Lee S, </w:t>
      </w:r>
      <w:proofErr w:type="spellStart"/>
      <w:r>
        <w:rPr>
          <w:rFonts w:ascii="Times New Roman" w:eastAsia="Times New Roman" w:hAnsi="Times New Roman" w:cs="Times New Roman"/>
          <w:b/>
          <w:szCs w:val="22"/>
        </w:rPr>
        <w:t>Qiao</w:t>
      </w:r>
      <w:proofErr w:type="spellEnd"/>
      <w:r>
        <w:rPr>
          <w:rFonts w:ascii="Times New Roman" w:eastAsia="Times New Roman" w:hAnsi="Times New Roman" w:cs="Times New Roman"/>
          <w:b/>
          <w:szCs w:val="22"/>
        </w:rPr>
        <w:t xml:space="preserve"> J</w:t>
      </w:r>
      <w:r>
        <w:rPr>
          <w:rFonts w:ascii="Times New Roman" w:eastAsia="Times New Roman" w:hAnsi="Times New Roman" w:cs="Times New Roman"/>
          <w:szCs w:val="22"/>
        </w:rPr>
        <w:t xml:space="preserve">, Wang Y, </w:t>
      </w:r>
      <w:r>
        <w:rPr>
          <w:rFonts w:ascii="Times New Roman" w:eastAsia="Times New Roman" w:hAnsi="Times New Roman" w:cs="Times New Roman"/>
          <w:b/>
          <w:szCs w:val="22"/>
        </w:rPr>
        <w:t>Chung DH</w:t>
      </w:r>
      <w:r>
        <w:rPr>
          <w:rFonts w:ascii="Times New Roman" w:eastAsia="Times New Roman" w:hAnsi="Times New Roman" w:cs="Times New Roman"/>
          <w:szCs w:val="2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Cs w:val="22"/>
        </w:rPr>
        <w:t>Differential regulation of cyclin-dependent kinase inhibitors in neuroblastoma cells.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2"/>
        </w:rPr>
        <w:t>Biochem</w:t>
      </w:r>
      <w:proofErr w:type="spellEnd"/>
      <w:r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2"/>
        </w:rPr>
        <w:t>Biophys</w:t>
      </w:r>
      <w:proofErr w:type="spellEnd"/>
      <w:r>
        <w:rPr>
          <w:rFonts w:ascii="Times New Roman" w:hAnsi="Times New Roman" w:cs="Times New Roman"/>
          <w:i/>
          <w:szCs w:val="22"/>
        </w:rPr>
        <w:t xml:space="preserve"> Res </w:t>
      </w:r>
      <w:proofErr w:type="spellStart"/>
      <w:r>
        <w:rPr>
          <w:rFonts w:ascii="Times New Roman" w:hAnsi="Times New Roman" w:cs="Times New Roman"/>
          <w:i/>
          <w:szCs w:val="22"/>
        </w:rPr>
        <w:t>Commun</w:t>
      </w:r>
      <w:proofErr w:type="spellEnd"/>
      <w:r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2013 May 31</w:t>
      </w:r>
      <w:proofErr w:type="gramStart"/>
      <w:r>
        <w:rPr>
          <w:rFonts w:ascii="Times New Roman" w:hAnsi="Times New Roman" w:cs="Times New Roman"/>
          <w:szCs w:val="22"/>
        </w:rPr>
        <w:t>;435</w:t>
      </w:r>
      <w:proofErr w:type="gramEnd"/>
      <w:r>
        <w:rPr>
          <w:rFonts w:ascii="Times New Roman" w:hAnsi="Times New Roman" w:cs="Times New Roman"/>
          <w:szCs w:val="22"/>
        </w:rPr>
        <w:t>(2):295-9.</w:t>
      </w:r>
    </w:p>
    <w:p w:rsidR="001A7D46" w:rsidRDefault="001A7D46" w:rsidP="00287B02">
      <w:pPr>
        <w:pStyle w:val="PlainText"/>
        <w:rPr>
          <w:rFonts w:ascii="Times New Roman" w:hAnsi="Times New Roman" w:cs="Times New Roman"/>
          <w:szCs w:val="22"/>
        </w:rPr>
      </w:pPr>
    </w:p>
    <w:p w:rsidR="00287B02" w:rsidRDefault="00F345FF" w:rsidP="00287B02">
      <w:pPr>
        <w:rPr>
          <w:rFonts w:ascii="Times New Roman" w:hAnsi="Times New Roman"/>
          <w:sz w:val="22"/>
          <w:szCs w:val="22"/>
        </w:rPr>
      </w:pPr>
      <w:hyperlink r:id="rId17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Bridges BC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18" w:history="1">
        <w:proofErr w:type="spellStart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Hardison</w:t>
        </w:r>
        <w:proofErr w:type="spellEnd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D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19" w:history="1">
        <w:proofErr w:type="spellStart"/>
        <w:r w:rsidR="00287B02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Pietsch</w:t>
        </w:r>
        <w:proofErr w:type="spellEnd"/>
        <w:r w:rsidR="00287B02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 xml:space="preserve"> J</w:t>
        </w:r>
      </w:hyperlink>
      <w:r w:rsidR="00287B0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287B02">
        <w:rPr>
          <w:rFonts w:ascii="Times New Roman" w:hAnsi="Times New Roman"/>
          <w:sz w:val="22"/>
          <w:szCs w:val="22"/>
        </w:rPr>
        <w:t>A case series of the successful use of ECMO, continuous renal replacement therapy, and plasma exchange for thrombocytopenia-associated multiple organ failure.</w:t>
      </w:r>
      <w:proofErr w:type="gramEnd"/>
      <w:r w:rsidR="00287B02">
        <w:rPr>
          <w:rFonts w:ascii="Times New Roman" w:hAnsi="Times New Roman"/>
          <w:sz w:val="22"/>
          <w:szCs w:val="22"/>
        </w:rPr>
        <w:t xml:space="preserve"> </w:t>
      </w:r>
      <w:r w:rsidR="00287B02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="00287B02">
        <w:rPr>
          <w:rFonts w:ascii="Times New Roman" w:hAnsi="Times New Roman"/>
          <w:i/>
          <w:sz w:val="22"/>
          <w:szCs w:val="22"/>
        </w:rPr>
        <w:t>Pediatr</w:t>
      </w:r>
      <w:proofErr w:type="spellEnd"/>
      <w:r w:rsidR="00287B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87B02">
        <w:rPr>
          <w:rFonts w:ascii="Times New Roman" w:hAnsi="Times New Roman"/>
          <w:i/>
          <w:sz w:val="22"/>
          <w:szCs w:val="22"/>
        </w:rPr>
        <w:t>Surg</w:t>
      </w:r>
      <w:proofErr w:type="spellEnd"/>
      <w:r w:rsidR="00287B02">
        <w:rPr>
          <w:rFonts w:ascii="Times New Roman" w:hAnsi="Times New Roman"/>
          <w:sz w:val="22"/>
          <w:szCs w:val="22"/>
        </w:rPr>
        <w:t xml:space="preserve"> 2013 May</w:t>
      </w:r>
      <w:proofErr w:type="gramStart"/>
      <w:r w:rsidR="00287B02">
        <w:rPr>
          <w:rFonts w:ascii="Times New Roman" w:hAnsi="Times New Roman"/>
          <w:sz w:val="22"/>
          <w:szCs w:val="22"/>
        </w:rPr>
        <w:t>;48</w:t>
      </w:r>
      <w:proofErr w:type="gramEnd"/>
      <w:r w:rsidR="00287B02">
        <w:rPr>
          <w:rFonts w:ascii="Times New Roman" w:hAnsi="Times New Roman"/>
          <w:sz w:val="22"/>
          <w:szCs w:val="22"/>
        </w:rPr>
        <w:t>(5):1114-7</w:t>
      </w:r>
      <w:r w:rsidR="001A7D46">
        <w:rPr>
          <w:rFonts w:ascii="Times New Roman" w:hAnsi="Times New Roman"/>
          <w:sz w:val="22"/>
          <w:szCs w:val="22"/>
        </w:rPr>
        <w:br/>
      </w:r>
    </w:p>
    <w:p w:rsidR="00287B02" w:rsidRDefault="00287B02" w:rsidP="00287B02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  <w:iCs/>
          <w:sz w:val="22"/>
          <w:szCs w:val="22"/>
        </w:rPr>
        <w:t>Qiao</w:t>
      </w:r>
      <w:proofErr w:type="spellEnd"/>
      <w:r>
        <w:rPr>
          <w:rFonts w:ascii="Times New Roman" w:hAnsi="Times New Roman"/>
          <w:b/>
          <w:iCs/>
          <w:sz w:val="22"/>
          <w:szCs w:val="22"/>
        </w:rPr>
        <w:t xml:space="preserve"> J</w:t>
      </w:r>
      <w:r>
        <w:rPr>
          <w:rFonts w:ascii="Times New Roman" w:hAnsi="Times New Roman"/>
          <w:iCs/>
          <w:sz w:val="22"/>
          <w:szCs w:val="22"/>
        </w:rPr>
        <w:t xml:space="preserve">, Lee S, Paul P, </w:t>
      </w:r>
      <w:proofErr w:type="spellStart"/>
      <w:r>
        <w:rPr>
          <w:rFonts w:ascii="Times New Roman" w:hAnsi="Times New Roman"/>
          <w:iCs/>
          <w:sz w:val="22"/>
          <w:szCs w:val="22"/>
        </w:rPr>
        <w:t>Qiao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L, Taylor C, Schlegel C, Colon NC, </w:t>
      </w:r>
      <w:r>
        <w:rPr>
          <w:rFonts w:ascii="Times New Roman" w:hAnsi="Times New Roman"/>
          <w:b/>
          <w:iCs/>
          <w:sz w:val="22"/>
          <w:szCs w:val="22"/>
        </w:rPr>
        <w:t>Chung DH</w:t>
      </w:r>
      <w:r>
        <w:rPr>
          <w:rFonts w:ascii="Times New Roman" w:hAnsi="Times New Roman"/>
          <w:iCs/>
          <w:sz w:val="22"/>
          <w:szCs w:val="22"/>
        </w:rPr>
        <w:t>.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 AKT2 regulates metastatic potential in neuroblastoma.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PLoS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One</w:t>
      </w:r>
      <w:r>
        <w:rPr>
          <w:rFonts w:ascii="Times New Roman" w:hAnsi="Times New Roman"/>
          <w:sz w:val="22"/>
          <w:szCs w:val="22"/>
        </w:rPr>
        <w:t xml:space="preserve"> 2013</w:t>
      </w:r>
      <w:proofErr w:type="gramStart"/>
      <w:r>
        <w:rPr>
          <w:rFonts w:ascii="Times New Roman" w:hAnsi="Times New Roman"/>
          <w:sz w:val="22"/>
          <w:szCs w:val="22"/>
        </w:rPr>
        <w:t>;8</w:t>
      </w:r>
      <w:proofErr w:type="gramEnd"/>
      <w:r>
        <w:rPr>
          <w:rFonts w:ascii="Times New Roman" w:hAnsi="Times New Roman"/>
          <w:sz w:val="22"/>
          <w:szCs w:val="22"/>
        </w:rPr>
        <w:t>(2):e56382.</w:t>
      </w:r>
      <w:r w:rsidR="001A7D46">
        <w:rPr>
          <w:rFonts w:ascii="Times New Roman" w:hAnsi="Times New Roman"/>
          <w:sz w:val="22"/>
          <w:szCs w:val="22"/>
        </w:rPr>
        <w:br/>
      </w:r>
    </w:p>
    <w:p w:rsidR="00287B02" w:rsidRDefault="00287B02" w:rsidP="00287B02">
      <w:pPr>
        <w:shd w:val="clear" w:color="auto" w:fill="FFFFFF"/>
        <w:spacing w:line="255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Qiao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J</w:t>
      </w:r>
      <w:r>
        <w:rPr>
          <w:rFonts w:ascii="Times New Roman" w:hAnsi="Times New Roman"/>
          <w:sz w:val="22"/>
          <w:szCs w:val="22"/>
        </w:rPr>
        <w:t xml:space="preserve">, Hong T, Triana TS, </w:t>
      </w:r>
      <w:proofErr w:type="spellStart"/>
      <w:r>
        <w:rPr>
          <w:rFonts w:ascii="Times New Roman" w:hAnsi="Times New Roman"/>
          <w:sz w:val="22"/>
          <w:szCs w:val="22"/>
        </w:rPr>
        <w:t>Guo</w:t>
      </w:r>
      <w:proofErr w:type="spellEnd"/>
      <w:r>
        <w:rPr>
          <w:rFonts w:ascii="Times New Roman" w:hAnsi="Times New Roman"/>
          <w:sz w:val="22"/>
          <w:szCs w:val="22"/>
        </w:rPr>
        <w:t xml:space="preserve"> H, </w:t>
      </w:r>
      <w:r>
        <w:rPr>
          <w:rFonts w:ascii="Times New Roman" w:hAnsi="Times New Roman"/>
          <w:b/>
          <w:sz w:val="22"/>
          <w:szCs w:val="22"/>
        </w:rPr>
        <w:t>Chung DH</w:t>
      </w:r>
      <w:r>
        <w:rPr>
          <w:rFonts w:ascii="Times New Roman" w:hAnsi="Times New Roman"/>
          <w:sz w:val="22"/>
          <w:szCs w:val="22"/>
        </w:rPr>
        <w:t>, Xu YQ.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Magneto-Fluorescent Carbon Nanotube–Mediated </w:t>
      </w:r>
      <w:proofErr w:type="spellStart"/>
      <w:r>
        <w:rPr>
          <w:rFonts w:ascii="Times New Roman" w:hAnsi="Times New Roman"/>
          <w:sz w:val="22"/>
          <w:szCs w:val="22"/>
        </w:rPr>
        <w:t>siRNA</w:t>
      </w:r>
      <w:proofErr w:type="spellEnd"/>
      <w:r>
        <w:rPr>
          <w:rFonts w:ascii="Times New Roman" w:hAnsi="Times New Roman"/>
          <w:sz w:val="22"/>
          <w:szCs w:val="22"/>
        </w:rPr>
        <w:t xml:space="preserve"> for Gastrin-Releasing Peptide Receptor Silencing in Neuroblastoma.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RSC Adv</w:t>
      </w:r>
      <w:r>
        <w:rPr>
          <w:rFonts w:ascii="Times New Roman" w:hAnsi="Times New Roman"/>
          <w:sz w:val="22"/>
          <w:szCs w:val="22"/>
        </w:rPr>
        <w:t xml:space="preserve"> 2013, 3, 4544-4551.</w:t>
      </w:r>
      <w:r w:rsidR="001A7D46">
        <w:rPr>
          <w:rFonts w:ascii="Times New Roman" w:hAnsi="Times New Roman"/>
          <w:sz w:val="22"/>
          <w:szCs w:val="22"/>
        </w:rPr>
        <w:br/>
      </w:r>
    </w:p>
    <w:p w:rsidR="00287B02" w:rsidRDefault="00287B02" w:rsidP="00287B02">
      <w:pPr>
        <w:rPr>
          <w:rFonts w:ascii="Times New Roman" w:hAnsi="Times New Roman"/>
          <w:iCs/>
          <w:sz w:val="22"/>
          <w:szCs w:val="22"/>
        </w:rPr>
      </w:pPr>
      <w:proofErr w:type="spellStart"/>
      <w:r>
        <w:rPr>
          <w:rFonts w:ascii="Times New Roman" w:hAnsi="Times New Roman"/>
          <w:b/>
          <w:iCs/>
          <w:sz w:val="22"/>
          <w:szCs w:val="22"/>
        </w:rPr>
        <w:t>Qiao</w:t>
      </w:r>
      <w:proofErr w:type="spellEnd"/>
      <w:r>
        <w:rPr>
          <w:rFonts w:ascii="Times New Roman" w:hAnsi="Times New Roman"/>
          <w:b/>
          <w:iCs/>
          <w:sz w:val="22"/>
          <w:szCs w:val="22"/>
        </w:rPr>
        <w:t xml:space="preserve"> J</w:t>
      </w:r>
      <w:r>
        <w:rPr>
          <w:rFonts w:ascii="Times New Roman" w:hAnsi="Times New Roman"/>
          <w:iCs/>
          <w:sz w:val="22"/>
          <w:szCs w:val="22"/>
        </w:rPr>
        <w:t xml:space="preserve">, Hong T, </w:t>
      </w:r>
      <w:proofErr w:type="spellStart"/>
      <w:r>
        <w:rPr>
          <w:rFonts w:ascii="Times New Roman" w:hAnsi="Times New Roman"/>
          <w:iCs/>
          <w:sz w:val="22"/>
          <w:szCs w:val="22"/>
        </w:rPr>
        <w:t>Guo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H,  </w:t>
      </w:r>
      <w:r>
        <w:rPr>
          <w:rFonts w:ascii="Times New Roman" w:hAnsi="Times New Roman"/>
          <w:b/>
          <w:iCs/>
          <w:sz w:val="22"/>
          <w:szCs w:val="22"/>
        </w:rPr>
        <w:t>Chung DH</w:t>
      </w:r>
      <w:r>
        <w:rPr>
          <w:rFonts w:ascii="Times New Roman" w:hAnsi="Times New Roman"/>
          <w:iCs/>
          <w:sz w:val="22"/>
          <w:szCs w:val="22"/>
        </w:rPr>
        <w:t xml:space="preserve">, Xu Y. Single-walled carbon nanotube-mediated small interfering RNA delivery for gastrin-releasing peptide receptor silencing in neuroblastoma. </w:t>
      </w:r>
      <w:r>
        <w:rPr>
          <w:rFonts w:ascii="Times New Roman" w:hAnsi="Times New Roman"/>
          <w:i/>
          <w:iCs/>
          <w:sz w:val="22"/>
          <w:szCs w:val="22"/>
        </w:rPr>
        <w:t xml:space="preserve">Methods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Mol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Biol</w:t>
      </w:r>
      <w:proofErr w:type="spellEnd"/>
      <w:r w:rsidR="001A7D46">
        <w:rPr>
          <w:rFonts w:ascii="Times New Roman" w:hAnsi="Times New Roman"/>
          <w:iCs/>
          <w:sz w:val="22"/>
          <w:szCs w:val="22"/>
        </w:rPr>
        <w:t xml:space="preserve"> 2013; 1026:137-47</w:t>
      </w:r>
      <w:r w:rsidR="001A7D46">
        <w:rPr>
          <w:rFonts w:ascii="Times New Roman" w:hAnsi="Times New Roman"/>
          <w:iCs/>
          <w:sz w:val="22"/>
          <w:szCs w:val="22"/>
        </w:rPr>
        <w:br/>
      </w:r>
    </w:p>
    <w:p w:rsidR="00287B02" w:rsidRDefault="00287B02" w:rsidP="00287B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Armstrong KA, </w:t>
      </w:r>
      <w:proofErr w:type="spellStart"/>
      <w:r>
        <w:rPr>
          <w:rFonts w:ascii="Times New Roman" w:hAnsi="Times New Roman"/>
          <w:sz w:val="22"/>
          <w:szCs w:val="22"/>
        </w:rPr>
        <w:t>Unni</w:t>
      </w:r>
      <w:proofErr w:type="spellEnd"/>
      <w:r>
        <w:rPr>
          <w:rFonts w:ascii="Times New Roman" w:hAnsi="Times New Roman"/>
          <w:sz w:val="22"/>
          <w:szCs w:val="22"/>
        </w:rPr>
        <w:t xml:space="preserve"> P, </w:t>
      </w:r>
      <w:proofErr w:type="spellStart"/>
      <w:r>
        <w:rPr>
          <w:rFonts w:ascii="Times New Roman" w:hAnsi="Times New Roman"/>
          <w:b/>
          <w:sz w:val="22"/>
          <w:szCs w:val="22"/>
        </w:rPr>
        <w:t>Pietsch</w:t>
      </w:r>
      <w:proofErr w:type="spellEnd"/>
      <w:r>
        <w:rPr>
          <w:rFonts w:ascii="Times New Roman" w:hAnsi="Times New Roman"/>
          <w:b/>
          <w:sz w:val="22"/>
          <w:szCs w:val="22"/>
        </w:rPr>
        <w:t>, J</w:t>
      </w:r>
      <w:r>
        <w:rPr>
          <w:rFonts w:ascii="Times New Roman" w:hAnsi="Times New Roman"/>
          <w:sz w:val="22"/>
          <w:szCs w:val="22"/>
        </w:rPr>
        <w:t xml:space="preserve">. (2013) Pediatric Trauma. </w:t>
      </w:r>
      <w:proofErr w:type="spellStart"/>
      <w:r>
        <w:rPr>
          <w:rFonts w:ascii="Times New Roman" w:hAnsi="Times New Roman"/>
          <w:sz w:val="22"/>
          <w:szCs w:val="22"/>
        </w:rPr>
        <w:t>Hazinski</w:t>
      </w:r>
      <w:proofErr w:type="spellEnd"/>
      <w:r>
        <w:rPr>
          <w:rFonts w:ascii="Times New Roman" w:hAnsi="Times New Roman"/>
          <w:sz w:val="22"/>
          <w:szCs w:val="22"/>
        </w:rPr>
        <w:t>, M. (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ed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).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Cs/>
          <w:sz w:val="22"/>
          <w:szCs w:val="22"/>
        </w:rPr>
        <w:t>Nursing Care of the Critically Ill Child</w:t>
      </w:r>
      <w:r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Third Edition, pp. 895-918, Elsevier Mosby, </w:t>
      </w:r>
      <w:proofErr w:type="spellStart"/>
      <w:r>
        <w:rPr>
          <w:rFonts w:ascii="Times New Roman" w:hAnsi="Times New Roman"/>
          <w:sz w:val="22"/>
          <w:szCs w:val="22"/>
        </w:rPr>
        <w:t>St.Louis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1A7D46" w:rsidRDefault="001A7D46" w:rsidP="00287B02">
      <w:pPr>
        <w:rPr>
          <w:rFonts w:ascii="Times New Roman" w:hAnsi="Times New Roman"/>
          <w:sz w:val="22"/>
          <w:szCs w:val="22"/>
        </w:rPr>
      </w:pPr>
    </w:p>
    <w:p w:rsidR="00287B02" w:rsidRPr="00973E57" w:rsidRDefault="00287B02" w:rsidP="00287B0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Pietsch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J, Chung DH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(2013) Care of the Child with Burns.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Hazinski</w:t>
      </w:r>
      <w:proofErr w:type="spellEnd"/>
      <w:r>
        <w:rPr>
          <w:rFonts w:ascii="Times New Roman" w:hAnsi="Times New Roman"/>
          <w:sz w:val="22"/>
          <w:szCs w:val="22"/>
        </w:rPr>
        <w:t>, M. (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ed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). </w:t>
      </w:r>
      <w:proofErr w:type="gramStart"/>
      <w:r>
        <w:rPr>
          <w:rFonts w:ascii="Times New Roman" w:hAnsi="Times New Roman"/>
          <w:sz w:val="22"/>
          <w:szCs w:val="22"/>
        </w:rPr>
        <w:t xml:space="preserve">Nursing Care of the Critically Ill Child, Third edition, pp. 921-948, Elsevier Mosby, </w:t>
      </w:r>
      <w:proofErr w:type="spellStart"/>
      <w:r>
        <w:rPr>
          <w:rFonts w:ascii="Times New Roman" w:hAnsi="Times New Roman"/>
          <w:sz w:val="22"/>
          <w:szCs w:val="22"/>
        </w:rPr>
        <w:t>St.Louis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1A7D46">
        <w:rPr>
          <w:rFonts w:ascii="Times New Roman" w:hAnsi="Times New Roman"/>
          <w:sz w:val="22"/>
          <w:szCs w:val="22"/>
        </w:rPr>
        <w:br/>
      </w:r>
    </w:p>
    <w:p w:rsidR="00287B02" w:rsidRPr="00973E57" w:rsidRDefault="00287B02" w:rsidP="00973E57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Kim K, Paul P, </w:t>
      </w:r>
      <w:proofErr w:type="spellStart"/>
      <w:r>
        <w:rPr>
          <w:rFonts w:ascii="Times New Roman" w:hAnsi="Times New Roman" w:cs="Times New Roman"/>
          <w:b/>
        </w:rPr>
        <w:t>Qiao</w:t>
      </w:r>
      <w:proofErr w:type="spellEnd"/>
      <w:r>
        <w:rPr>
          <w:rFonts w:ascii="Times New Roman" w:hAnsi="Times New Roman" w:cs="Times New Roman"/>
          <w:b/>
        </w:rPr>
        <w:t xml:space="preserve"> J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Chung DH</w:t>
      </w:r>
      <w:r>
        <w:rPr>
          <w:rFonts w:ascii="Times New Roman" w:hAnsi="Times New Roman" w:cs="Times New Roman"/>
        </w:rPr>
        <w:t xml:space="preserve">. Autophagy mediates paracrine regulation of vascular endothelial cells. </w:t>
      </w:r>
      <w:r>
        <w:rPr>
          <w:rFonts w:ascii="Times New Roman" w:hAnsi="Times New Roman" w:cs="Times New Roman"/>
          <w:i/>
        </w:rPr>
        <w:t>Lab Invest</w:t>
      </w:r>
      <w:r>
        <w:rPr>
          <w:rFonts w:ascii="Times New Roman" w:hAnsi="Times New Roman" w:cs="Times New Roman"/>
          <w:szCs w:val="22"/>
        </w:rPr>
        <w:t xml:space="preserve"> 2013 Jun</w:t>
      </w:r>
      <w:proofErr w:type="gramStart"/>
      <w:r>
        <w:rPr>
          <w:rFonts w:ascii="Times New Roman" w:hAnsi="Times New Roman" w:cs="Times New Roman"/>
          <w:szCs w:val="22"/>
        </w:rPr>
        <w:t>;93</w:t>
      </w:r>
      <w:proofErr w:type="gramEnd"/>
      <w:r>
        <w:rPr>
          <w:rFonts w:ascii="Times New Roman" w:hAnsi="Times New Roman" w:cs="Times New Roman"/>
          <w:szCs w:val="22"/>
        </w:rPr>
        <w:t>(6):639-45.</w:t>
      </w:r>
      <w:r w:rsidR="00CB3AE3">
        <w:rPr>
          <w:rFonts w:ascii="Times New Roman" w:hAnsi="Times New Roman" w:cs="Times New Roman"/>
          <w:szCs w:val="22"/>
        </w:rPr>
        <w:br/>
      </w:r>
      <w:r w:rsidR="00973E57">
        <w:rPr>
          <w:rFonts w:ascii="Times New Roman" w:eastAsiaTheme="minorEastAsia" w:hAnsi="Times New Roman"/>
          <w:szCs w:val="22"/>
        </w:rPr>
        <w:br/>
      </w:r>
      <w:proofErr w:type="spellStart"/>
      <w:r>
        <w:rPr>
          <w:rFonts w:ascii="Times New Roman" w:eastAsiaTheme="minorEastAsia" w:hAnsi="Times New Roman"/>
          <w:szCs w:val="22"/>
        </w:rPr>
        <w:lastRenderedPageBreak/>
        <w:t>Axt</w:t>
      </w:r>
      <w:proofErr w:type="spellEnd"/>
      <w:r>
        <w:rPr>
          <w:rFonts w:ascii="Times New Roman" w:eastAsiaTheme="minorEastAsia" w:hAnsi="Times New Roman"/>
          <w:szCs w:val="22"/>
        </w:rPr>
        <w:t xml:space="preserve"> J, </w:t>
      </w:r>
      <w:proofErr w:type="spellStart"/>
      <w:r>
        <w:rPr>
          <w:rFonts w:ascii="Times New Roman" w:eastAsiaTheme="minorEastAsia" w:hAnsi="Times New Roman"/>
          <w:szCs w:val="22"/>
        </w:rPr>
        <w:t>Fatmah</w:t>
      </w:r>
      <w:proofErr w:type="spellEnd"/>
      <w:r>
        <w:rPr>
          <w:rFonts w:ascii="Times New Roman" w:eastAsiaTheme="minorEastAsia" w:hAnsi="Times New Roman"/>
          <w:szCs w:val="22"/>
        </w:rPr>
        <w:t xml:space="preserve"> A, </w:t>
      </w:r>
      <w:proofErr w:type="spellStart"/>
      <w:r>
        <w:rPr>
          <w:rFonts w:ascii="Times New Roman" w:eastAsiaTheme="minorEastAsia" w:hAnsi="Times New Roman"/>
          <w:szCs w:val="22"/>
        </w:rPr>
        <w:t>Axt</w:t>
      </w:r>
      <w:proofErr w:type="spellEnd"/>
      <w:r>
        <w:rPr>
          <w:rFonts w:ascii="Times New Roman" w:eastAsiaTheme="minorEastAsia" w:hAnsi="Times New Roman"/>
          <w:szCs w:val="22"/>
        </w:rPr>
        <w:t xml:space="preserve"> M, </w:t>
      </w:r>
      <w:proofErr w:type="spellStart"/>
      <w:r>
        <w:rPr>
          <w:rFonts w:ascii="Times New Roman" w:eastAsiaTheme="minorEastAsia" w:hAnsi="Times New Roman"/>
          <w:szCs w:val="22"/>
        </w:rPr>
        <w:t>Githanga</w:t>
      </w:r>
      <w:proofErr w:type="spellEnd"/>
      <w:r>
        <w:rPr>
          <w:rFonts w:ascii="Times New Roman" w:eastAsiaTheme="minorEastAsia" w:hAnsi="Times New Roman"/>
          <w:szCs w:val="22"/>
        </w:rPr>
        <w:t xml:space="preserve"> J, Hansen E, </w:t>
      </w:r>
      <w:proofErr w:type="spellStart"/>
      <w:r>
        <w:rPr>
          <w:rFonts w:ascii="Times New Roman" w:eastAsiaTheme="minorEastAsia" w:hAnsi="Times New Roman"/>
          <w:szCs w:val="22"/>
        </w:rPr>
        <w:t>Lessan</w:t>
      </w:r>
      <w:proofErr w:type="spellEnd"/>
      <w:r>
        <w:rPr>
          <w:rFonts w:ascii="Times New Roman" w:eastAsiaTheme="minorEastAsia" w:hAnsi="Times New Roman"/>
          <w:szCs w:val="22"/>
        </w:rPr>
        <w:t xml:space="preserve"> J, Ming L, </w:t>
      </w:r>
      <w:proofErr w:type="spellStart"/>
      <w:r>
        <w:rPr>
          <w:rFonts w:ascii="Times New Roman" w:eastAsiaTheme="minorEastAsia" w:hAnsi="Times New Roman"/>
          <w:szCs w:val="22"/>
        </w:rPr>
        <w:t>Musimbi</w:t>
      </w:r>
      <w:proofErr w:type="spellEnd"/>
      <w:r>
        <w:rPr>
          <w:rFonts w:ascii="Times New Roman" w:eastAsiaTheme="minorEastAsia" w:hAnsi="Times New Roman"/>
          <w:szCs w:val="22"/>
        </w:rPr>
        <w:t xml:space="preserve"> J, </w:t>
      </w:r>
      <w:proofErr w:type="spellStart"/>
      <w:r>
        <w:rPr>
          <w:rFonts w:ascii="Times New Roman" w:eastAsiaTheme="minorEastAsia" w:hAnsi="Times New Roman"/>
          <w:szCs w:val="22"/>
        </w:rPr>
        <w:t>Mwachiro</w:t>
      </w:r>
      <w:proofErr w:type="spellEnd"/>
      <w:r>
        <w:rPr>
          <w:rFonts w:ascii="Times New Roman" w:eastAsiaTheme="minorEastAsia" w:hAnsi="Times New Roman"/>
          <w:szCs w:val="22"/>
        </w:rPr>
        <w:t xml:space="preserve"> M, Newton M, </w:t>
      </w:r>
      <w:proofErr w:type="spellStart"/>
      <w:r>
        <w:rPr>
          <w:rFonts w:ascii="Times New Roman" w:eastAsiaTheme="minorEastAsia" w:hAnsi="Times New Roman"/>
          <w:szCs w:val="22"/>
        </w:rPr>
        <w:t>Ndung’u</w:t>
      </w:r>
      <w:proofErr w:type="spellEnd"/>
      <w:r>
        <w:rPr>
          <w:rFonts w:ascii="Times New Roman" w:eastAsiaTheme="minorEastAsia" w:hAnsi="Times New Roman"/>
          <w:szCs w:val="22"/>
        </w:rPr>
        <w:t xml:space="preserve"> J, </w:t>
      </w:r>
      <w:proofErr w:type="spellStart"/>
      <w:r>
        <w:rPr>
          <w:rFonts w:ascii="Times New Roman" w:eastAsiaTheme="minorEastAsia" w:hAnsi="Times New Roman"/>
          <w:szCs w:val="22"/>
        </w:rPr>
        <w:t>Njuguna</w:t>
      </w:r>
      <w:proofErr w:type="spellEnd"/>
      <w:r>
        <w:rPr>
          <w:rFonts w:ascii="Times New Roman" w:eastAsiaTheme="minorEastAsia" w:hAnsi="Times New Roman"/>
          <w:szCs w:val="22"/>
        </w:rPr>
        <w:t xml:space="preserve"> F, </w:t>
      </w:r>
      <w:proofErr w:type="spellStart"/>
      <w:r>
        <w:rPr>
          <w:rFonts w:ascii="Times New Roman" w:eastAsiaTheme="minorEastAsia" w:hAnsi="Times New Roman"/>
          <w:szCs w:val="22"/>
        </w:rPr>
        <w:t>Nzioka</w:t>
      </w:r>
      <w:proofErr w:type="spellEnd"/>
      <w:r>
        <w:rPr>
          <w:rFonts w:ascii="Times New Roman" w:eastAsiaTheme="minorEastAsia" w:hAnsi="Times New Roman"/>
          <w:szCs w:val="22"/>
        </w:rPr>
        <w:t xml:space="preserve"> A, </w:t>
      </w:r>
      <w:proofErr w:type="spellStart"/>
      <w:r>
        <w:rPr>
          <w:rFonts w:ascii="Times New Roman" w:eastAsiaTheme="minorEastAsia" w:hAnsi="Times New Roman"/>
          <w:szCs w:val="22"/>
        </w:rPr>
        <w:t>Oruko</w:t>
      </w:r>
      <w:proofErr w:type="spellEnd"/>
      <w:r>
        <w:rPr>
          <w:rFonts w:ascii="Times New Roman" w:eastAsiaTheme="minorEastAsia" w:hAnsi="Times New Roman"/>
          <w:szCs w:val="22"/>
        </w:rPr>
        <w:t xml:space="preserve"> O, Patel K, </w:t>
      </w:r>
      <w:proofErr w:type="spellStart"/>
      <w:r>
        <w:rPr>
          <w:rFonts w:ascii="Times New Roman" w:eastAsiaTheme="minorEastAsia" w:hAnsi="Times New Roman"/>
          <w:szCs w:val="22"/>
        </w:rPr>
        <w:t>Tenge</w:t>
      </w:r>
      <w:proofErr w:type="spellEnd"/>
      <w:r>
        <w:rPr>
          <w:rFonts w:ascii="Times New Roman" w:eastAsiaTheme="minorEastAsia" w:hAnsi="Times New Roman"/>
          <w:szCs w:val="22"/>
        </w:rPr>
        <w:t xml:space="preserve"> R, </w:t>
      </w:r>
      <w:proofErr w:type="spellStart"/>
      <w:r>
        <w:rPr>
          <w:rFonts w:ascii="Times New Roman" w:eastAsiaTheme="minorEastAsia" w:hAnsi="Times New Roman"/>
          <w:szCs w:val="22"/>
        </w:rPr>
        <w:t>Ukoli</w:t>
      </w:r>
      <w:proofErr w:type="spellEnd"/>
      <w:r>
        <w:rPr>
          <w:rFonts w:ascii="Times New Roman" w:eastAsiaTheme="minorEastAsia" w:hAnsi="Times New Roman"/>
          <w:szCs w:val="22"/>
        </w:rPr>
        <w:t xml:space="preserve"> F, White R, O’Neill J, </w:t>
      </w:r>
      <w:proofErr w:type="spellStart"/>
      <w:r>
        <w:rPr>
          <w:rFonts w:ascii="Times New Roman" w:eastAsiaTheme="minorEastAsia" w:hAnsi="Times New Roman"/>
          <w:b/>
          <w:szCs w:val="22"/>
        </w:rPr>
        <w:t>Lovvorn</w:t>
      </w:r>
      <w:proofErr w:type="spellEnd"/>
      <w:r>
        <w:rPr>
          <w:rFonts w:ascii="Times New Roman" w:eastAsiaTheme="minorEastAsia" w:hAnsi="Times New Roman"/>
          <w:b/>
          <w:szCs w:val="22"/>
        </w:rPr>
        <w:t xml:space="preserve"> HN III</w:t>
      </w:r>
      <w:r>
        <w:rPr>
          <w:rFonts w:ascii="Times New Roman" w:eastAsiaTheme="minorEastAsia" w:hAnsi="Times New Roman"/>
          <w:szCs w:val="22"/>
        </w:rPr>
        <w:t xml:space="preserve">. </w:t>
      </w:r>
      <w:proofErr w:type="gramStart"/>
      <w:r>
        <w:rPr>
          <w:rFonts w:ascii="Times New Roman" w:eastAsiaTheme="minorEastAsia" w:hAnsi="Times New Roman"/>
          <w:szCs w:val="22"/>
        </w:rPr>
        <w:t>Wilms tumor survival Analysis in Kenya.</w:t>
      </w:r>
      <w:proofErr w:type="gramEnd"/>
      <w:r>
        <w:rPr>
          <w:rFonts w:ascii="Times New Roman" w:eastAsiaTheme="minorEastAsia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 xml:space="preserve">J </w:t>
      </w:r>
      <w:proofErr w:type="spellStart"/>
      <w:r>
        <w:rPr>
          <w:rFonts w:ascii="Times New Roman" w:hAnsi="Times New Roman"/>
          <w:i/>
          <w:szCs w:val="22"/>
        </w:rPr>
        <w:t>Pediatr</w:t>
      </w:r>
      <w:proofErr w:type="spellEnd"/>
      <w:r>
        <w:rPr>
          <w:rFonts w:ascii="Times New Roman" w:hAnsi="Times New Roman"/>
          <w:i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Cs w:val="22"/>
        </w:rPr>
        <w:t>Surg</w:t>
      </w:r>
      <w:proofErr w:type="spellEnd"/>
      <w:r>
        <w:rPr>
          <w:rFonts w:ascii="Times New Roman" w:hAnsi="Times New Roman"/>
          <w:szCs w:val="22"/>
        </w:rPr>
        <w:t xml:space="preserve"> 2013 Jun</w:t>
      </w:r>
      <w:proofErr w:type="gramStart"/>
      <w:r>
        <w:rPr>
          <w:rFonts w:ascii="Times New Roman" w:hAnsi="Times New Roman"/>
          <w:szCs w:val="22"/>
        </w:rPr>
        <w:t>;48</w:t>
      </w:r>
      <w:proofErr w:type="gramEnd"/>
      <w:r>
        <w:rPr>
          <w:rFonts w:ascii="Times New Roman" w:hAnsi="Times New Roman"/>
          <w:szCs w:val="22"/>
        </w:rPr>
        <w:t>(6):1254-62.</w:t>
      </w:r>
    </w:p>
    <w:p w:rsidR="0018186C" w:rsidRDefault="0018186C" w:rsidP="0018186C">
      <w:pPr>
        <w:pStyle w:val="PlainText"/>
        <w:rPr>
          <w:rFonts w:ascii="Times New Roman" w:hAnsi="Times New Roman" w:cs="Times New Roman"/>
          <w:szCs w:val="22"/>
        </w:rPr>
      </w:pPr>
    </w:p>
    <w:p w:rsidR="0018186C" w:rsidRDefault="0018186C" w:rsidP="0018186C">
      <w:pPr>
        <w:pStyle w:val="PlainText"/>
        <w:rPr>
          <w:rFonts w:ascii="Times New Roman" w:hAnsi="Times New Roman"/>
          <w:szCs w:val="22"/>
        </w:rPr>
      </w:pPr>
      <w:r w:rsidRPr="00722FBE">
        <w:rPr>
          <w:rFonts w:ascii="Times New Roman" w:hAnsi="Times New Roman" w:cs="Times New Roman"/>
          <w:szCs w:val="22"/>
        </w:rPr>
        <w:t xml:space="preserve">Murphy AJ, Ayers GD, </w:t>
      </w:r>
      <w:proofErr w:type="spellStart"/>
      <w:r w:rsidRPr="00722FBE">
        <w:rPr>
          <w:rFonts w:ascii="Times New Roman" w:hAnsi="Times New Roman" w:cs="Times New Roman"/>
          <w:szCs w:val="22"/>
        </w:rPr>
        <w:t>Hilmes</w:t>
      </w:r>
      <w:proofErr w:type="spellEnd"/>
      <w:r w:rsidRPr="00722FBE">
        <w:rPr>
          <w:rFonts w:ascii="Times New Roman" w:hAnsi="Times New Roman" w:cs="Times New Roman"/>
          <w:szCs w:val="22"/>
        </w:rPr>
        <w:t xml:space="preserve"> MA, Mu</w:t>
      </w:r>
      <w:r w:rsidRPr="009A1AF0">
        <w:rPr>
          <w:rFonts w:ascii="Times New Roman" w:hAnsi="Times New Roman" w:cs="Times New Roman"/>
        </w:rPr>
        <w:t xml:space="preserve">kherjee K, Wilson KJ, Allen WM, Fernandez-Pineda I, </w:t>
      </w:r>
      <w:proofErr w:type="spellStart"/>
      <w:r w:rsidRPr="009A1AF0">
        <w:rPr>
          <w:rFonts w:ascii="Times New Roman" w:hAnsi="Times New Roman" w:cs="Times New Roman"/>
        </w:rPr>
        <w:t>Shinall</w:t>
      </w:r>
      <w:proofErr w:type="spellEnd"/>
      <w:r w:rsidRPr="009A1AF0">
        <w:rPr>
          <w:rFonts w:ascii="Times New Roman" w:hAnsi="Times New Roman" w:cs="Times New Roman"/>
        </w:rPr>
        <w:t xml:space="preserve"> MC, Zhao Z, Furman WL, </w:t>
      </w:r>
      <w:proofErr w:type="spellStart"/>
      <w:r w:rsidRPr="009A1AF0">
        <w:rPr>
          <w:rFonts w:ascii="Times New Roman" w:hAnsi="Times New Roman" w:cs="Times New Roman"/>
        </w:rPr>
        <w:t>McCarville</w:t>
      </w:r>
      <w:proofErr w:type="spellEnd"/>
      <w:r w:rsidRPr="009A1AF0">
        <w:rPr>
          <w:rFonts w:ascii="Times New Roman" w:hAnsi="Times New Roman" w:cs="Times New Roman"/>
        </w:rPr>
        <w:t xml:space="preserve"> MB, Davidoff AM, </w:t>
      </w:r>
      <w:proofErr w:type="spellStart"/>
      <w:r w:rsidRPr="009A1AF0">
        <w:rPr>
          <w:rFonts w:ascii="Times New Roman" w:hAnsi="Times New Roman" w:cs="Times New Roman"/>
          <w:b/>
        </w:rPr>
        <w:t>Lovvorn</w:t>
      </w:r>
      <w:proofErr w:type="spellEnd"/>
      <w:r>
        <w:rPr>
          <w:rFonts w:ascii="Times New Roman" w:hAnsi="Times New Roman" w:cs="Times New Roman"/>
          <w:b/>
        </w:rPr>
        <w:t xml:space="preserve"> HN III</w:t>
      </w:r>
      <w:r w:rsidRPr="009A1AF0">
        <w:rPr>
          <w:rFonts w:ascii="Times New Roman" w:hAnsi="Times New Roman" w:cs="Times New Roman"/>
        </w:rPr>
        <w:t xml:space="preserve">. </w:t>
      </w:r>
      <w:proofErr w:type="gramStart"/>
      <w:r w:rsidRPr="009A1AF0">
        <w:rPr>
          <w:rFonts w:ascii="Times New Roman" w:hAnsi="Times New Roman" w:cs="Times New Roman"/>
        </w:rPr>
        <w:t>Imaging analysis of hepatoblastoma respectability across neoadjuvant chemotherapy.</w:t>
      </w:r>
      <w:proofErr w:type="gramEnd"/>
      <w:r w:rsidRPr="009A1AF0">
        <w:rPr>
          <w:rFonts w:ascii="Times New Roman" w:hAnsi="Times New Roman" w:cs="Times New Roman"/>
        </w:rPr>
        <w:t xml:space="preserve"> </w:t>
      </w:r>
      <w:r w:rsidRPr="00275B7C">
        <w:rPr>
          <w:rFonts w:ascii="Times New Roman" w:hAnsi="Times New Roman" w:cs="Times New Roman"/>
          <w:i/>
          <w:szCs w:val="22"/>
        </w:rPr>
        <w:t xml:space="preserve">J </w:t>
      </w:r>
      <w:proofErr w:type="spellStart"/>
      <w:r w:rsidRPr="00275B7C">
        <w:rPr>
          <w:rFonts w:ascii="Times New Roman" w:hAnsi="Times New Roman" w:cs="Times New Roman"/>
          <w:i/>
          <w:szCs w:val="22"/>
        </w:rPr>
        <w:t>Pediatr</w:t>
      </w:r>
      <w:proofErr w:type="spellEnd"/>
      <w:r w:rsidRPr="00275B7C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275B7C">
        <w:rPr>
          <w:rFonts w:ascii="Times New Roman" w:hAnsi="Times New Roman" w:cs="Times New Roman"/>
          <w:i/>
          <w:szCs w:val="22"/>
        </w:rPr>
        <w:t>Surg</w:t>
      </w:r>
      <w:proofErr w:type="spellEnd"/>
      <w:r>
        <w:rPr>
          <w:rFonts w:ascii="Times New Roman" w:hAnsi="Times New Roman" w:cs="Times New Roman"/>
        </w:rPr>
        <w:t xml:space="preserve"> 2013 Jun</w:t>
      </w:r>
      <w:proofErr w:type="gramStart"/>
      <w:r>
        <w:rPr>
          <w:rFonts w:ascii="Times New Roman" w:hAnsi="Times New Roman" w:cs="Times New Roman"/>
        </w:rPr>
        <w:t>;48</w:t>
      </w:r>
      <w:proofErr w:type="gramEnd"/>
      <w:r>
        <w:rPr>
          <w:rFonts w:ascii="Times New Roman" w:hAnsi="Times New Roman" w:cs="Times New Roman"/>
        </w:rPr>
        <w:t>(6):1239-48.</w:t>
      </w:r>
    </w:p>
    <w:p w:rsidR="00287B02" w:rsidRDefault="00CB3AE3" w:rsidP="00287B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287B02">
        <w:rPr>
          <w:rFonts w:ascii="Times New Roman" w:hAnsi="Times New Roman"/>
          <w:sz w:val="22"/>
          <w:szCs w:val="22"/>
        </w:rPr>
        <w:t xml:space="preserve">Kim K, Paul P, </w:t>
      </w:r>
      <w:proofErr w:type="spellStart"/>
      <w:r w:rsidR="00287B02">
        <w:rPr>
          <w:rFonts w:ascii="Times New Roman" w:hAnsi="Times New Roman"/>
          <w:b/>
          <w:sz w:val="22"/>
          <w:szCs w:val="22"/>
        </w:rPr>
        <w:t>Qiao</w:t>
      </w:r>
      <w:proofErr w:type="spellEnd"/>
      <w:r w:rsidR="00287B02">
        <w:rPr>
          <w:rFonts w:ascii="Times New Roman" w:hAnsi="Times New Roman"/>
          <w:b/>
          <w:sz w:val="22"/>
          <w:szCs w:val="22"/>
        </w:rPr>
        <w:t xml:space="preserve"> J</w:t>
      </w:r>
      <w:r w:rsidR="00287B02">
        <w:rPr>
          <w:rFonts w:ascii="Times New Roman" w:hAnsi="Times New Roman"/>
          <w:sz w:val="22"/>
          <w:szCs w:val="22"/>
        </w:rPr>
        <w:t xml:space="preserve">, Lee S, </w:t>
      </w:r>
      <w:r w:rsidR="00287B02">
        <w:rPr>
          <w:rFonts w:ascii="Times New Roman" w:hAnsi="Times New Roman"/>
          <w:b/>
          <w:sz w:val="22"/>
          <w:szCs w:val="22"/>
        </w:rPr>
        <w:t>Chung DH</w:t>
      </w:r>
      <w:r w:rsidR="00287B02">
        <w:rPr>
          <w:rFonts w:ascii="Times New Roman" w:hAnsi="Times New Roman"/>
          <w:sz w:val="22"/>
          <w:szCs w:val="22"/>
        </w:rPr>
        <w:t xml:space="preserve">. Enhanced autophagy blocks angiogenesis via degradation of gastrin-releasing peptide in neuroblastoma cells. </w:t>
      </w:r>
      <w:r w:rsidR="00287B02">
        <w:rPr>
          <w:rFonts w:ascii="Times New Roman" w:hAnsi="Times New Roman"/>
          <w:i/>
          <w:sz w:val="22"/>
          <w:szCs w:val="22"/>
        </w:rPr>
        <w:t xml:space="preserve">Autophagy </w:t>
      </w:r>
      <w:r w:rsidR="00287B02">
        <w:rPr>
          <w:rFonts w:ascii="Times New Roman" w:hAnsi="Times New Roman"/>
          <w:sz w:val="22"/>
          <w:szCs w:val="22"/>
        </w:rPr>
        <w:t>2013 Aug29:9(10)</w:t>
      </w:r>
      <w:r>
        <w:rPr>
          <w:rFonts w:ascii="Times New Roman" w:hAnsi="Times New Roman"/>
          <w:sz w:val="22"/>
          <w:szCs w:val="22"/>
        </w:rPr>
        <w:br/>
      </w:r>
    </w:p>
    <w:p w:rsidR="00287B02" w:rsidRDefault="00287B02" w:rsidP="00287B02">
      <w:pPr>
        <w:pStyle w:val="PlainText"/>
        <w:rPr>
          <w:rFonts w:ascii="Times New Roman" w:hAnsi="Times New Roman"/>
          <w:szCs w:val="22"/>
        </w:rPr>
      </w:pPr>
      <w:r>
        <w:rPr>
          <w:rStyle w:val="apple-style-span"/>
          <w:rFonts w:ascii="Times New Roman" w:hAnsi="Times New Roman" w:cs="Times New Roman"/>
          <w:color w:val="000000"/>
          <w:szCs w:val="22"/>
        </w:rPr>
        <w:t xml:space="preserve">Lee S, </w:t>
      </w:r>
      <w:proofErr w:type="spellStart"/>
      <w:r>
        <w:rPr>
          <w:rStyle w:val="apple-style-span"/>
          <w:rFonts w:ascii="Times New Roman" w:hAnsi="Times New Roman" w:cs="Times New Roman"/>
          <w:b/>
          <w:color w:val="000000"/>
          <w:szCs w:val="22"/>
        </w:rPr>
        <w:t>Qiao</w:t>
      </w:r>
      <w:proofErr w:type="spellEnd"/>
      <w:r>
        <w:rPr>
          <w:rStyle w:val="apple-style-span"/>
          <w:rFonts w:ascii="Times New Roman" w:hAnsi="Times New Roman" w:cs="Times New Roman"/>
          <w:b/>
          <w:color w:val="000000"/>
          <w:szCs w:val="22"/>
        </w:rPr>
        <w:t xml:space="preserve"> J</w:t>
      </w:r>
      <w:r>
        <w:rPr>
          <w:rStyle w:val="apple-style-span"/>
          <w:rFonts w:ascii="Times New Roman" w:hAnsi="Times New Roman" w:cs="Times New Roman"/>
          <w:color w:val="000000"/>
          <w:szCs w:val="22"/>
        </w:rPr>
        <w:t xml:space="preserve">, Paul P, </w:t>
      </w:r>
      <w:r>
        <w:rPr>
          <w:rStyle w:val="apple-style-span"/>
          <w:rFonts w:ascii="Times New Roman" w:hAnsi="Times New Roman" w:cs="Times New Roman"/>
          <w:b/>
          <w:color w:val="000000"/>
          <w:szCs w:val="22"/>
        </w:rPr>
        <w:t>Chung DH</w:t>
      </w:r>
      <w:r>
        <w:rPr>
          <w:rStyle w:val="apple-style-span"/>
          <w:rFonts w:ascii="Times New Roman" w:hAnsi="Times New Roman" w:cs="Times New Roman"/>
          <w:color w:val="000000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Cs w:val="22"/>
        </w:rPr>
        <w:t xml:space="preserve">Integrin </w:t>
      </w:r>
      <w:r>
        <w:rPr>
          <w:rFonts w:ascii="Times New Roman" w:hAnsi="Times New Roman" w:cs="Times New Roman"/>
          <w:color w:val="000000"/>
          <w:szCs w:val="22"/>
        </w:rPr>
        <w:sym w:font="Symbol" w:char="F062"/>
      </w:r>
      <w:r>
        <w:rPr>
          <w:rFonts w:ascii="Times New Roman" w:hAnsi="Times New Roman" w:cs="Times New Roman"/>
          <w:color w:val="000000"/>
          <w:szCs w:val="22"/>
        </w:rPr>
        <w:t xml:space="preserve">1 is critical for gastrin-releasing peptide receptor-mediated neuroblastoma cell migration and invasion. </w:t>
      </w:r>
      <w:r>
        <w:rPr>
          <w:rFonts w:ascii="Times New Roman" w:hAnsi="Times New Roman" w:cs="Times New Roman"/>
          <w:i/>
          <w:color w:val="000000"/>
          <w:szCs w:val="22"/>
        </w:rPr>
        <w:t>Surgery</w:t>
      </w:r>
      <w:r>
        <w:rPr>
          <w:rFonts w:ascii="Times New Roman" w:hAnsi="Times New Roman"/>
          <w:szCs w:val="22"/>
        </w:rPr>
        <w:t xml:space="preserve"> 2013 Aug</w:t>
      </w:r>
      <w:proofErr w:type="gramStart"/>
      <w:r>
        <w:rPr>
          <w:rFonts w:ascii="Times New Roman" w:hAnsi="Times New Roman"/>
          <w:szCs w:val="22"/>
        </w:rPr>
        <w:t>;154</w:t>
      </w:r>
      <w:proofErr w:type="gramEnd"/>
      <w:r>
        <w:rPr>
          <w:rFonts w:ascii="Times New Roman" w:hAnsi="Times New Roman"/>
          <w:szCs w:val="22"/>
        </w:rPr>
        <w:t>(2):369-75.</w:t>
      </w:r>
      <w:r w:rsidR="00CB3AE3">
        <w:rPr>
          <w:rFonts w:ascii="Times New Roman" w:hAnsi="Times New Roman"/>
          <w:szCs w:val="22"/>
        </w:rPr>
        <w:br/>
      </w:r>
    </w:p>
    <w:p w:rsidR="00287B02" w:rsidRDefault="00287B02" w:rsidP="00287B02">
      <w:pPr>
        <w:pStyle w:val="PlainText"/>
        <w:rPr>
          <w:rFonts w:ascii="Times New Roman" w:hAnsi="Times New Roman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Cs w:val="22"/>
        </w:rPr>
        <w:t>Qiao</w:t>
      </w:r>
      <w:proofErr w:type="spellEnd"/>
      <w:r>
        <w:rPr>
          <w:rFonts w:ascii="Times New Roman" w:eastAsia="Times New Roman" w:hAnsi="Times New Roman" w:cs="Times New Roman"/>
          <w:b/>
          <w:szCs w:val="22"/>
        </w:rPr>
        <w:t xml:space="preserve"> J</w:t>
      </w:r>
      <w:r>
        <w:rPr>
          <w:rFonts w:ascii="Times New Roman" w:eastAsia="Times New Roman" w:hAnsi="Times New Roman" w:cs="Times New Roman"/>
          <w:szCs w:val="22"/>
        </w:rPr>
        <w:t xml:space="preserve">, Lee S, Paul P, </w:t>
      </w:r>
      <w:proofErr w:type="spellStart"/>
      <w:r>
        <w:rPr>
          <w:rFonts w:ascii="Times New Roman" w:eastAsia="Times New Roman" w:hAnsi="Times New Roman" w:cs="Times New Roman"/>
          <w:szCs w:val="22"/>
        </w:rPr>
        <w:t>Theiss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L, </w:t>
      </w:r>
      <w:proofErr w:type="spellStart"/>
      <w:r>
        <w:rPr>
          <w:rFonts w:ascii="Times New Roman" w:eastAsia="Times New Roman" w:hAnsi="Times New Roman" w:cs="Times New Roman"/>
          <w:szCs w:val="22"/>
        </w:rPr>
        <w:t>Tiao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J, </w:t>
      </w:r>
      <w:proofErr w:type="spellStart"/>
      <w:r>
        <w:rPr>
          <w:rFonts w:ascii="Times New Roman" w:eastAsia="Times New Roman" w:hAnsi="Times New Roman" w:cs="Times New Roman"/>
          <w:szCs w:val="22"/>
        </w:rPr>
        <w:t>Qiao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L, Kong A, </w:t>
      </w:r>
      <w:r>
        <w:rPr>
          <w:rFonts w:ascii="Times New Roman" w:eastAsia="Times New Roman" w:hAnsi="Times New Roman" w:cs="Times New Roman"/>
          <w:b/>
          <w:szCs w:val="22"/>
        </w:rPr>
        <w:t>Chung DH</w:t>
      </w:r>
      <w:r>
        <w:rPr>
          <w:rFonts w:ascii="Times New Roman" w:eastAsia="Times New Roman" w:hAnsi="Times New Roman" w:cs="Times New Roman"/>
          <w:szCs w:val="22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miR-335</w:t>
      </w:r>
      <w:proofErr w:type="gramEnd"/>
      <w:r>
        <w:rPr>
          <w:rFonts w:ascii="Times New Roman" w:eastAsia="Times New Roman" w:hAnsi="Times New Roman" w:cs="Times New Roman"/>
        </w:rPr>
        <w:t xml:space="preserve"> and miR-363 regulation of neuroblastoma tumorigenesis and metastasis. </w:t>
      </w:r>
      <w:r>
        <w:rPr>
          <w:rFonts w:ascii="Times New Roman" w:eastAsia="Times New Roman" w:hAnsi="Times New Roman" w:cs="Times New Roman"/>
          <w:i/>
        </w:rPr>
        <w:t xml:space="preserve">Surgery </w:t>
      </w:r>
      <w:r>
        <w:rPr>
          <w:rFonts w:ascii="Times New Roman" w:eastAsia="Times New Roman" w:hAnsi="Times New Roman" w:cs="Times New Roman"/>
        </w:rPr>
        <w:t>2013 Aug</w:t>
      </w:r>
      <w:proofErr w:type="gramStart"/>
      <w:r>
        <w:rPr>
          <w:rFonts w:ascii="Times New Roman" w:eastAsia="Times New Roman" w:hAnsi="Times New Roman" w:cs="Times New Roman"/>
        </w:rPr>
        <w:t>;154</w:t>
      </w:r>
      <w:proofErr w:type="gramEnd"/>
      <w:r>
        <w:rPr>
          <w:rFonts w:ascii="Times New Roman" w:eastAsia="Times New Roman" w:hAnsi="Times New Roman" w:cs="Times New Roman"/>
        </w:rPr>
        <w:t>(2):226-33</w:t>
      </w:r>
      <w:r>
        <w:rPr>
          <w:rFonts w:ascii="Times New Roman" w:hAnsi="Times New Roman"/>
          <w:szCs w:val="22"/>
        </w:rPr>
        <w:t>.</w:t>
      </w:r>
      <w:r w:rsidR="00CB3AE3">
        <w:rPr>
          <w:rFonts w:ascii="Times New Roman" w:hAnsi="Times New Roman"/>
          <w:szCs w:val="22"/>
        </w:rPr>
        <w:br/>
      </w:r>
    </w:p>
    <w:p w:rsidR="00CB3AE3" w:rsidRDefault="00287B02" w:rsidP="00CB3AE3">
      <w:pPr>
        <w:pStyle w:val="PlainText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</w:rPr>
        <w:t xml:space="preserve">Paul P, </w:t>
      </w:r>
      <w:proofErr w:type="spellStart"/>
      <w:r>
        <w:rPr>
          <w:rFonts w:ascii="Times New Roman" w:eastAsia="Times New Roman" w:hAnsi="Times New Roman" w:cs="Times New Roman"/>
          <w:b/>
        </w:rPr>
        <w:t>Qiao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J</w:t>
      </w:r>
      <w:r>
        <w:rPr>
          <w:rFonts w:ascii="Times New Roman" w:eastAsia="Times New Roman" w:hAnsi="Times New Roman" w:cs="Times New Roman"/>
        </w:rPr>
        <w:t xml:space="preserve">, Lee S, </w:t>
      </w:r>
      <w:proofErr w:type="spellStart"/>
      <w:r>
        <w:rPr>
          <w:rFonts w:ascii="Times New Roman" w:eastAsia="Times New Roman" w:hAnsi="Times New Roman" w:cs="Times New Roman"/>
        </w:rPr>
        <w:t>Volny</w:t>
      </w:r>
      <w:proofErr w:type="spellEnd"/>
      <w:r>
        <w:rPr>
          <w:rFonts w:ascii="Times New Roman" w:eastAsia="Times New Roman" w:hAnsi="Times New Roman" w:cs="Times New Roman"/>
        </w:rPr>
        <w:t xml:space="preserve"> N, </w:t>
      </w:r>
      <w:r>
        <w:rPr>
          <w:rFonts w:ascii="Times New Roman" w:eastAsia="Times New Roman" w:hAnsi="Times New Roman" w:cs="Times New Roman"/>
          <w:b/>
        </w:rPr>
        <w:t>Chung DH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Gli1 transcriptional activity is negatively regulated by AKT2. </w:t>
      </w:r>
      <w:proofErr w:type="spellStart"/>
      <w:r>
        <w:rPr>
          <w:rFonts w:ascii="Times New Roman" w:hAnsi="Times New Roman" w:cs="Times New Roman"/>
          <w:i/>
        </w:rPr>
        <w:t>Oncotarget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2013 Aug</w:t>
      </w:r>
      <w:proofErr w:type="gramStart"/>
      <w:r>
        <w:rPr>
          <w:rFonts w:ascii="Times New Roman" w:hAnsi="Times New Roman" w:cs="Times New Roman"/>
        </w:rPr>
        <w:t>;4</w:t>
      </w:r>
      <w:proofErr w:type="gramEnd"/>
      <w:r>
        <w:rPr>
          <w:rFonts w:ascii="Times New Roman" w:hAnsi="Times New Roman" w:cs="Times New Roman"/>
        </w:rPr>
        <w:t>(8):1149-57.</w:t>
      </w:r>
      <w:r w:rsidR="00CB3AE3">
        <w:rPr>
          <w:rFonts w:ascii="Times New Roman" w:hAnsi="Times New Roman" w:cs="Times New Roman"/>
        </w:rPr>
        <w:br/>
      </w:r>
      <w:r w:rsidR="00CB3AE3">
        <w:rPr>
          <w:rFonts w:ascii="Times New Roman" w:hAnsi="Times New Roman" w:cs="Times New Roman"/>
        </w:rPr>
        <w:br/>
      </w:r>
      <w:r w:rsidR="00CB3AE3">
        <w:rPr>
          <w:rFonts w:ascii="Times New Roman" w:hAnsi="Times New Roman"/>
          <w:szCs w:val="22"/>
        </w:rPr>
        <w:t xml:space="preserve">Snyder RA, Johnson L, Tice J, </w:t>
      </w:r>
      <w:proofErr w:type="spellStart"/>
      <w:r w:rsidR="00CB3AE3">
        <w:rPr>
          <w:rFonts w:ascii="Times New Roman" w:hAnsi="Times New Roman"/>
          <w:szCs w:val="22"/>
        </w:rPr>
        <w:t>Wingo</w:t>
      </w:r>
      <w:proofErr w:type="spellEnd"/>
      <w:r w:rsidR="00CB3AE3">
        <w:rPr>
          <w:rFonts w:ascii="Times New Roman" w:hAnsi="Times New Roman"/>
          <w:szCs w:val="22"/>
        </w:rPr>
        <w:t xml:space="preserve"> T, Williams D, Wang L, Marshall AP, Brock JW III,  </w:t>
      </w:r>
      <w:r w:rsidR="00CB3AE3">
        <w:rPr>
          <w:rFonts w:ascii="Times New Roman" w:hAnsi="Times New Roman"/>
          <w:b/>
          <w:szCs w:val="22"/>
        </w:rPr>
        <w:t>Blakely ML</w:t>
      </w:r>
      <w:r w:rsidR="00CB3AE3">
        <w:rPr>
          <w:rFonts w:ascii="Times New Roman" w:hAnsi="Times New Roman"/>
          <w:szCs w:val="22"/>
        </w:rPr>
        <w:t>. Measurement of Inter-Observer Agreement of Wound Classification in Pediatric General Surgery.</w:t>
      </w:r>
      <w:r w:rsidR="00CB3AE3">
        <w:rPr>
          <w:rFonts w:ascii="Times New Roman" w:hAnsi="Times New Roman"/>
          <w:i/>
          <w:szCs w:val="22"/>
        </w:rPr>
        <w:t xml:space="preserve"> J Am Coll </w:t>
      </w:r>
      <w:proofErr w:type="spellStart"/>
      <w:r w:rsidR="00CB3AE3">
        <w:rPr>
          <w:rFonts w:ascii="Times New Roman" w:hAnsi="Times New Roman"/>
          <w:i/>
          <w:szCs w:val="22"/>
        </w:rPr>
        <w:t>Surg</w:t>
      </w:r>
      <w:proofErr w:type="spellEnd"/>
      <w:r w:rsidR="00CB3AE3">
        <w:rPr>
          <w:rFonts w:ascii="Times New Roman" w:hAnsi="Times New Roman"/>
          <w:szCs w:val="22"/>
        </w:rPr>
        <w:t xml:space="preserve"> 2013 Sep 5. </w:t>
      </w:r>
      <w:proofErr w:type="gramStart"/>
      <w:r w:rsidR="00CB3AE3">
        <w:rPr>
          <w:rFonts w:ascii="Times New Roman" w:hAnsi="Times New Roman"/>
          <w:szCs w:val="22"/>
        </w:rPr>
        <w:t>pii:</w:t>
      </w:r>
      <w:proofErr w:type="gramEnd"/>
      <w:r w:rsidR="00CB3AE3">
        <w:rPr>
          <w:rFonts w:ascii="Times New Roman" w:hAnsi="Times New Roman"/>
          <w:szCs w:val="22"/>
        </w:rPr>
        <w:t xml:space="preserve">S1072-7515(13)00445-6. </w:t>
      </w:r>
    </w:p>
    <w:p w:rsidR="00287B02" w:rsidRDefault="00287B02" w:rsidP="00287B02">
      <w:pPr>
        <w:pStyle w:val="PlainText"/>
        <w:rPr>
          <w:rFonts w:ascii="Times New Roman" w:hAnsi="Times New Roman"/>
          <w:szCs w:val="22"/>
        </w:rPr>
      </w:pPr>
    </w:p>
    <w:p w:rsidR="00287B02" w:rsidRDefault="00287B02" w:rsidP="00287B02">
      <w:pPr>
        <w:pStyle w:val="PlainTex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Blakely ML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 w:cs="Times New Roman"/>
        </w:rPr>
        <w:t xml:space="preserve">Adherence of Randomized Trials Within Children's Surgical Specialties Published during 2000 - 2009 To Standard Reporting Guidelines. </w:t>
      </w:r>
      <w:r>
        <w:rPr>
          <w:rFonts w:ascii="Times New Roman" w:hAnsi="Times New Roman" w:cs="Times New Roman"/>
          <w:i/>
          <w:szCs w:val="22"/>
        </w:rPr>
        <w:t xml:space="preserve">J Am Coll </w:t>
      </w:r>
      <w:proofErr w:type="spellStart"/>
      <w:r>
        <w:rPr>
          <w:rFonts w:ascii="Times New Roman" w:hAnsi="Times New Roman" w:cs="Times New Roman"/>
          <w:i/>
          <w:szCs w:val="22"/>
        </w:rPr>
        <w:t>Surg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2013 Sep</w:t>
      </w:r>
      <w:proofErr w:type="gramStart"/>
      <w:r>
        <w:rPr>
          <w:rFonts w:ascii="Times New Roman" w:hAnsi="Times New Roman"/>
          <w:szCs w:val="22"/>
        </w:rPr>
        <w:t>;217</w:t>
      </w:r>
      <w:proofErr w:type="gramEnd"/>
      <w:r>
        <w:rPr>
          <w:rFonts w:ascii="Times New Roman" w:hAnsi="Times New Roman"/>
          <w:szCs w:val="22"/>
        </w:rPr>
        <w:t>(3):394-399.</w:t>
      </w:r>
      <w:r w:rsidR="00CB3AE3">
        <w:rPr>
          <w:rFonts w:ascii="Times New Roman" w:hAnsi="Times New Roman"/>
          <w:szCs w:val="22"/>
        </w:rPr>
        <w:br/>
      </w:r>
    </w:p>
    <w:p w:rsidR="00287B02" w:rsidRDefault="00F345FF" w:rsidP="00287B02">
      <w:pPr>
        <w:rPr>
          <w:rFonts w:ascii="Times New Roman" w:hAnsi="Times New Roman"/>
          <w:sz w:val="22"/>
          <w:szCs w:val="22"/>
        </w:rPr>
      </w:pPr>
      <w:hyperlink r:id="rId20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Sacks N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21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Hwang WT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22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Lange BJ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23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Tan KS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24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Sandler ES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25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Rogers PC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26" w:history="1">
        <w:proofErr w:type="spellStart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Womer</w:t>
        </w:r>
        <w:proofErr w:type="spellEnd"/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RB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27" w:history="1">
        <w:proofErr w:type="spellStart"/>
        <w:r w:rsidR="00287B02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Pietsch</w:t>
        </w:r>
        <w:proofErr w:type="spellEnd"/>
        <w:r w:rsidR="00287B02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 xml:space="preserve"> JB</w:t>
        </w:r>
      </w:hyperlink>
      <w:r w:rsidR="00287B02">
        <w:rPr>
          <w:rFonts w:ascii="Times New Roman" w:hAnsi="Times New Roman"/>
          <w:sz w:val="22"/>
          <w:szCs w:val="22"/>
        </w:rPr>
        <w:t xml:space="preserve">, </w:t>
      </w:r>
      <w:hyperlink r:id="rId28" w:history="1">
        <w:r w:rsidR="00287B0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Rheingold SR</w:t>
        </w:r>
      </w:hyperlink>
      <w:r w:rsidR="00287B0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287B02">
        <w:rPr>
          <w:rFonts w:ascii="Times New Roman" w:hAnsi="Times New Roman"/>
          <w:sz w:val="22"/>
          <w:szCs w:val="22"/>
        </w:rPr>
        <w:t>Proactive enteral tube feeding in pediatric patients undergoing chemotherapy.</w:t>
      </w:r>
      <w:proofErr w:type="gramEnd"/>
      <w:r w:rsidR="00287B02">
        <w:rPr>
          <w:rFonts w:ascii="Times New Roman" w:hAnsi="Times New Roman"/>
          <w:sz w:val="22"/>
          <w:szCs w:val="22"/>
        </w:rPr>
        <w:t xml:space="preserve"> </w:t>
      </w:r>
      <w:hyperlink r:id="rId29" w:tooltip="Pediatric blood &amp; cancer." w:history="1">
        <w:proofErr w:type="spellStart"/>
        <w:r w:rsidR="00287B02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</w:rPr>
          <w:t>Pediatr</w:t>
        </w:r>
        <w:proofErr w:type="spellEnd"/>
        <w:r w:rsidR="00287B02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</w:rPr>
          <w:t xml:space="preserve"> Blood Cancer</w:t>
        </w:r>
      </w:hyperlink>
      <w:r w:rsidR="00287B02">
        <w:rPr>
          <w:rFonts w:ascii="Times New Roman" w:hAnsi="Times New Roman"/>
          <w:sz w:val="22"/>
          <w:szCs w:val="22"/>
        </w:rPr>
        <w:t xml:space="preserve"> 2013 Sep 9.</w:t>
      </w:r>
      <w:r w:rsidR="00CB3AE3">
        <w:rPr>
          <w:rFonts w:ascii="Times New Roman" w:hAnsi="Times New Roman"/>
          <w:sz w:val="22"/>
          <w:szCs w:val="22"/>
        </w:rPr>
        <w:br/>
      </w:r>
    </w:p>
    <w:p w:rsidR="00287B02" w:rsidRDefault="00287B02" w:rsidP="00287B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Paul P,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Qiao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J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Woon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KW,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Romain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C, Lee S, Mobley B,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Volny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N,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Qiao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L, Correa H, </w:t>
      </w:r>
      <w:r>
        <w:rPr>
          <w:rFonts w:ascii="Times New Roman" w:hAnsi="Times New Roman"/>
          <w:b/>
          <w:color w:val="000000"/>
          <w:sz w:val="22"/>
          <w:szCs w:val="22"/>
        </w:rPr>
        <w:t>Chung DH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Targeting Gastrin-releasing Peptide Suppresses Neuroblastoma Progression via Upregulation of PTEN Signaling.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i/>
          <w:iCs/>
          <w:color w:val="000000"/>
          <w:sz w:val="22"/>
          <w:szCs w:val="22"/>
        </w:rPr>
        <w:t>PLoS</w:t>
      </w:r>
      <w:proofErr w:type="spellEnd"/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One </w:t>
      </w:r>
      <w:r>
        <w:rPr>
          <w:rFonts w:ascii="Times New Roman" w:hAnsi="Times New Roman"/>
          <w:iCs/>
          <w:color w:val="000000"/>
          <w:sz w:val="22"/>
          <w:szCs w:val="22"/>
        </w:rPr>
        <w:t>2013 Sep 9</w:t>
      </w:r>
      <w:proofErr w:type="gramStart"/>
      <w:r>
        <w:rPr>
          <w:rFonts w:ascii="Times New Roman" w:hAnsi="Times New Roman"/>
          <w:iCs/>
          <w:color w:val="000000"/>
          <w:sz w:val="22"/>
          <w:szCs w:val="22"/>
        </w:rPr>
        <w:t>;8</w:t>
      </w:r>
      <w:proofErr w:type="gramEnd"/>
      <w:r>
        <w:rPr>
          <w:rFonts w:ascii="Times New Roman" w:hAnsi="Times New Roman"/>
          <w:iCs/>
          <w:color w:val="000000"/>
          <w:sz w:val="22"/>
          <w:szCs w:val="22"/>
        </w:rPr>
        <w:t>(9):e72570.</w:t>
      </w:r>
      <w:r w:rsidR="00CB3AE3">
        <w:rPr>
          <w:rFonts w:ascii="Times New Roman" w:hAnsi="Times New Roman"/>
          <w:iCs/>
          <w:color w:val="000000"/>
          <w:sz w:val="22"/>
          <w:szCs w:val="22"/>
        </w:rPr>
        <w:br/>
      </w:r>
    </w:p>
    <w:p w:rsidR="0018186C" w:rsidRDefault="004E02F5" w:rsidP="0018186C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proofErr w:type="spellStart"/>
      <w:r w:rsidRPr="00932C41">
        <w:rPr>
          <w:rFonts w:ascii="Times New Roman" w:hAnsi="Times New Roman"/>
          <w:sz w:val="22"/>
          <w:szCs w:val="22"/>
        </w:rPr>
        <w:t>McDougald</w:t>
      </w:r>
      <w:proofErr w:type="spellEnd"/>
      <w:r w:rsidRPr="00932C41">
        <w:rPr>
          <w:rFonts w:ascii="Times New Roman" w:hAnsi="Times New Roman"/>
          <w:sz w:val="22"/>
          <w:szCs w:val="22"/>
        </w:rPr>
        <w:t xml:space="preserve"> AMS, </w:t>
      </w:r>
      <w:r w:rsidRPr="00932C41">
        <w:rPr>
          <w:rFonts w:ascii="Times New Roman" w:hAnsi="Times New Roman"/>
          <w:b/>
          <w:bCs/>
          <w:sz w:val="22"/>
          <w:szCs w:val="22"/>
        </w:rPr>
        <w:t>Jackson GP</w:t>
      </w:r>
      <w:r w:rsidRPr="00932C41">
        <w:rPr>
          <w:rFonts w:ascii="Times New Roman" w:hAnsi="Times New Roman"/>
          <w:sz w:val="22"/>
          <w:szCs w:val="22"/>
        </w:rPr>
        <w:t xml:space="preserve">, Ho Y, Yan Z, Davison C, </w:t>
      </w:r>
      <w:proofErr w:type="spellStart"/>
      <w:r w:rsidRPr="00932C41">
        <w:rPr>
          <w:rFonts w:ascii="Times New Roman" w:hAnsi="Times New Roman"/>
          <w:sz w:val="22"/>
          <w:szCs w:val="22"/>
        </w:rPr>
        <w:t>Rosenbloom</w:t>
      </w:r>
      <w:proofErr w:type="spellEnd"/>
      <w:r w:rsidRPr="00932C41">
        <w:rPr>
          <w:rFonts w:ascii="Times New Roman" w:hAnsi="Times New Roman"/>
          <w:sz w:val="22"/>
          <w:szCs w:val="22"/>
        </w:rPr>
        <w:t xml:space="preserve"> ST. Adapting com</w:t>
      </w:r>
      <w:r>
        <w:rPr>
          <w:rFonts w:ascii="Times New Roman" w:hAnsi="Times New Roman"/>
          <w:sz w:val="22"/>
          <w:szCs w:val="22"/>
        </w:rPr>
        <w:t xml:space="preserve">parative effectiveness research </w:t>
      </w:r>
      <w:r w:rsidRPr="00932C41">
        <w:rPr>
          <w:rFonts w:ascii="Times New Roman" w:hAnsi="Times New Roman"/>
          <w:sz w:val="22"/>
          <w:szCs w:val="22"/>
        </w:rPr>
        <w:t xml:space="preserve">summaries for delivery to patients and providers through a patient portal. </w:t>
      </w:r>
      <w:proofErr w:type="gramStart"/>
      <w:r w:rsidRPr="00932C41">
        <w:rPr>
          <w:rFonts w:ascii="Times New Roman" w:hAnsi="Times New Roman"/>
          <w:i/>
          <w:iCs/>
          <w:sz w:val="22"/>
          <w:szCs w:val="22"/>
        </w:rPr>
        <w:t>Proceedings of the AMIA 2013 Annual Symposium</w:t>
      </w:r>
      <w:r w:rsidRPr="00932C41">
        <w:rPr>
          <w:rFonts w:ascii="Times New Roman" w:hAnsi="Times New Roman"/>
          <w:sz w:val="22"/>
          <w:szCs w:val="22"/>
        </w:rPr>
        <w:t>.</w:t>
      </w:r>
      <w:proofErr w:type="gramEnd"/>
      <w:r w:rsidRPr="00932C41">
        <w:rPr>
          <w:rFonts w:ascii="Times New Roman" w:hAnsi="Times New Roman"/>
          <w:sz w:val="22"/>
          <w:szCs w:val="22"/>
        </w:rPr>
        <w:t xml:space="preserve"> 2013: 959-68.</w:t>
      </w:r>
      <w:r w:rsidR="0018186C">
        <w:rPr>
          <w:rFonts w:ascii="Times New Roman" w:hAnsi="Times New Roman"/>
          <w:sz w:val="22"/>
          <w:szCs w:val="22"/>
        </w:rPr>
        <w:br/>
      </w:r>
    </w:p>
    <w:p w:rsidR="0018186C" w:rsidRDefault="0018186C" w:rsidP="0018186C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proofErr w:type="spellStart"/>
      <w:r w:rsidRPr="002F2551">
        <w:rPr>
          <w:rFonts w:ascii="Times New Roman" w:hAnsi="Times New Roman"/>
          <w:sz w:val="22"/>
          <w:szCs w:val="22"/>
        </w:rPr>
        <w:t>Wadhawan</w:t>
      </w:r>
      <w:proofErr w:type="spellEnd"/>
      <w:r w:rsidRPr="002F2551">
        <w:rPr>
          <w:rFonts w:ascii="Times New Roman" w:hAnsi="Times New Roman"/>
          <w:sz w:val="22"/>
          <w:szCs w:val="22"/>
        </w:rPr>
        <w:t xml:space="preserve">, R, Oh W, </w:t>
      </w:r>
      <w:proofErr w:type="spellStart"/>
      <w:r w:rsidRPr="002F2551">
        <w:rPr>
          <w:rFonts w:ascii="Times New Roman" w:hAnsi="Times New Roman"/>
          <w:sz w:val="22"/>
          <w:szCs w:val="22"/>
        </w:rPr>
        <w:t>Hintz,S</w:t>
      </w:r>
      <w:proofErr w:type="spellEnd"/>
      <w:r w:rsidRPr="002F2551">
        <w:rPr>
          <w:rFonts w:ascii="Times New Roman" w:hAnsi="Times New Roman"/>
          <w:sz w:val="22"/>
          <w:szCs w:val="22"/>
        </w:rPr>
        <w:t xml:space="preserve">, </w:t>
      </w:r>
      <w:r w:rsidRPr="00E75507">
        <w:rPr>
          <w:rFonts w:ascii="Times New Roman" w:hAnsi="Times New Roman"/>
          <w:b/>
          <w:sz w:val="22"/>
          <w:szCs w:val="22"/>
        </w:rPr>
        <w:t>Blakely ML</w:t>
      </w:r>
      <w:r w:rsidRPr="002F25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F2551">
        <w:rPr>
          <w:rFonts w:ascii="Times New Roman" w:hAnsi="Times New Roman"/>
          <w:sz w:val="22"/>
          <w:szCs w:val="22"/>
        </w:rPr>
        <w:t>Abhik</w:t>
      </w:r>
      <w:proofErr w:type="spellEnd"/>
      <w:r w:rsidRPr="002F2551">
        <w:rPr>
          <w:rFonts w:ascii="Times New Roman" w:hAnsi="Times New Roman"/>
          <w:sz w:val="22"/>
          <w:szCs w:val="22"/>
        </w:rPr>
        <w:t xml:space="preserve"> D, Bell EF, Saha S, </w:t>
      </w:r>
      <w:proofErr w:type="spellStart"/>
      <w:r w:rsidRPr="002F2551">
        <w:rPr>
          <w:rFonts w:ascii="Times New Roman" w:hAnsi="Times New Roman"/>
          <w:sz w:val="22"/>
          <w:szCs w:val="22"/>
        </w:rPr>
        <w:t>Laptook</w:t>
      </w:r>
      <w:proofErr w:type="spellEnd"/>
      <w:r w:rsidRPr="002F2551">
        <w:rPr>
          <w:rFonts w:ascii="Times New Roman" w:hAnsi="Times New Roman"/>
          <w:sz w:val="22"/>
          <w:szCs w:val="22"/>
        </w:rPr>
        <w:t xml:space="preserve"> AR, </w:t>
      </w:r>
      <w:proofErr w:type="spellStart"/>
      <w:r w:rsidRPr="002F2551">
        <w:rPr>
          <w:rFonts w:ascii="Times New Roman" w:hAnsi="Times New Roman"/>
          <w:sz w:val="22"/>
          <w:szCs w:val="22"/>
        </w:rPr>
        <w:t>Shan</w:t>
      </w:r>
      <w:r>
        <w:rPr>
          <w:rFonts w:ascii="Times New Roman" w:hAnsi="Times New Roman"/>
          <w:sz w:val="22"/>
          <w:szCs w:val="22"/>
        </w:rPr>
        <w:t>karan</w:t>
      </w:r>
      <w:proofErr w:type="spellEnd"/>
      <w:r>
        <w:rPr>
          <w:rFonts w:ascii="Times New Roman" w:hAnsi="Times New Roman"/>
          <w:sz w:val="22"/>
          <w:szCs w:val="22"/>
        </w:rPr>
        <w:t xml:space="preserve"> S, Stoll BJ, Walsh MC, RD Higgins. Neurodevelopmental outcomes at 18-22 months of extremely low birth weight (ELBW) infants with spontaneous intestinal perforation and surgical necrotizing e</w:t>
      </w:r>
      <w:r w:rsidRPr="002F2551">
        <w:rPr>
          <w:rFonts w:ascii="Times New Roman" w:hAnsi="Times New Roman"/>
          <w:sz w:val="22"/>
          <w:szCs w:val="22"/>
        </w:rPr>
        <w:t xml:space="preserve">nterocolitis. </w:t>
      </w:r>
      <w:r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>
        <w:rPr>
          <w:rFonts w:ascii="Times New Roman" w:hAnsi="Times New Roman"/>
          <w:i/>
          <w:sz w:val="22"/>
          <w:szCs w:val="22"/>
        </w:rPr>
        <w:t>Perinatol</w:t>
      </w:r>
      <w:proofErr w:type="spellEnd"/>
      <w:r>
        <w:rPr>
          <w:rFonts w:ascii="Times New Roman" w:hAnsi="Times New Roman"/>
          <w:sz w:val="22"/>
          <w:szCs w:val="22"/>
        </w:rPr>
        <w:t xml:space="preserve"> 2014 Jan</w:t>
      </w:r>
      <w:proofErr w:type="gramStart"/>
      <w:r>
        <w:rPr>
          <w:rFonts w:ascii="Times New Roman" w:hAnsi="Times New Roman"/>
          <w:sz w:val="22"/>
          <w:szCs w:val="22"/>
        </w:rPr>
        <w:t>;34</w:t>
      </w:r>
      <w:proofErr w:type="gramEnd"/>
      <w:r>
        <w:rPr>
          <w:rFonts w:ascii="Times New Roman" w:hAnsi="Times New Roman"/>
          <w:sz w:val="22"/>
          <w:szCs w:val="22"/>
        </w:rPr>
        <w:t>(1):64-70</w:t>
      </w:r>
      <w:r>
        <w:rPr>
          <w:rFonts w:ascii="Times New Roman" w:hAnsi="Times New Roman"/>
          <w:i/>
          <w:sz w:val="22"/>
          <w:szCs w:val="22"/>
        </w:rPr>
        <w:t>.</w:t>
      </w:r>
      <w:r w:rsidRPr="002F2551">
        <w:rPr>
          <w:rFonts w:ascii="Times New Roman" w:hAnsi="Times New Roman"/>
          <w:sz w:val="22"/>
          <w:szCs w:val="22"/>
        </w:rPr>
        <w:t xml:space="preserve"> </w:t>
      </w:r>
    </w:p>
    <w:p w:rsidR="004E02F5" w:rsidRDefault="004E02F5" w:rsidP="004E02F5">
      <w:pPr>
        <w:jc w:val="both"/>
        <w:rPr>
          <w:rFonts w:ascii="Times New Roman" w:hAnsi="Times New Roman"/>
          <w:sz w:val="22"/>
          <w:szCs w:val="22"/>
        </w:rPr>
      </w:pPr>
      <w:r w:rsidRPr="00932C41">
        <w:rPr>
          <w:rFonts w:ascii="Times New Roman" w:hAnsi="Times New Roman"/>
          <w:sz w:val="22"/>
          <w:szCs w:val="22"/>
        </w:rPr>
        <w:t xml:space="preserve"> </w:t>
      </w:r>
    </w:p>
    <w:p w:rsidR="00CB3AE3" w:rsidRDefault="004E02F5" w:rsidP="0018186C">
      <w:pPr>
        <w:rPr>
          <w:rFonts w:ascii="Times New Roman" w:hAnsi="Times New Roman"/>
          <w:sz w:val="22"/>
          <w:szCs w:val="22"/>
        </w:rPr>
      </w:pPr>
      <w:proofErr w:type="spellStart"/>
      <w:r w:rsidRPr="005305C1">
        <w:rPr>
          <w:rFonts w:ascii="Times New Roman" w:hAnsi="Times New Roman"/>
          <w:sz w:val="22"/>
          <w:szCs w:val="22"/>
        </w:rPr>
        <w:t>Fonkalsrud</w:t>
      </w:r>
      <w:proofErr w:type="spellEnd"/>
      <w:r w:rsidRPr="005305C1">
        <w:rPr>
          <w:rFonts w:ascii="Times New Roman" w:hAnsi="Times New Roman"/>
          <w:sz w:val="22"/>
          <w:szCs w:val="22"/>
        </w:rPr>
        <w:t xml:space="preserve"> EW, </w:t>
      </w:r>
      <w:r w:rsidRPr="005305C1">
        <w:rPr>
          <w:rFonts w:ascii="Times New Roman" w:hAnsi="Times New Roman"/>
          <w:b/>
          <w:sz w:val="22"/>
          <w:szCs w:val="22"/>
        </w:rPr>
        <w:t>O’Neill JA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Jabaji</w:t>
      </w:r>
      <w:proofErr w:type="spellEnd"/>
      <w:r>
        <w:rPr>
          <w:rFonts w:ascii="Times New Roman" w:hAnsi="Times New Roman"/>
          <w:sz w:val="22"/>
          <w:szCs w:val="22"/>
        </w:rPr>
        <w:t xml:space="preserve"> Z, Dunn, JCY. </w:t>
      </w:r>
      <w:proofErr w:type="gramStart"/>
      <w:r>
        <w:rPr>
          <w:rFonts w:ascii="Times New Roman" w:hAnsi="Times New Roman"/>
          <w:sz w:val="22"/>
          <w:szCs w:val="22"/>
        </w:rPr>
        <w:t xml:space="preserve">Changing </w:t>
      </w:r>
      <w:r w:rsidRPr="005305C1">
        <w:rPr>
          <w:rFonts w:ascii="Times New Roman" w:hAnsi="Times New Roman"/>
          <w:sz w:val="22"/>
          <w:szCs w:val="22"/>
        </w:rPr>
        <w:t>relationship of pediatric surgical workforce to patient demographics.</w:t>
      </w:r>
      <w:proofErr w:type="gramEnd"/>
      <w:r w:rsidRPr="005305C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305C1">
        <w:rPr>
          <w:rFonts w:ascii="Times New Roman" w:hAnsi="Times New Roman"/>
          <w:i/>
          <w:sz w:val="22"/>
          <w:szCs w:val="22"/>
        </w:rPr>
        <w:t>Am</w:t>
      </w:r>
      <w:proofErr w:type="gramEnd"/>
      <w:r w:rsidRPr="005305C1">
        <w:rPr>
          <w:rFonts w:ascii="Times New Roman" w:hAnsi="Times New Roman"/>
          <w:i/>
          <w:sz w:val="22"/>
          <w:szCs w:val="22"/>
        </w:rPr>
        <w:t xml:space="preserve"> J </w:t>
      </w:r>
      <w:proofErr w:type="spellStart"/>
      <w:r w:rsidRPr="005305C1">
        <w:rPr>
          <w:rFonts w:ascii="Times New Roman" w:hAnsi="Times New Roman"/>
          <w:i/>
          <w:sz w:val="22"/>
          <w:szCs w:val="22"/>
        </w:rPr>
        <w:t>Surg</w:t>
      </w:r>
      <w:proofErr w:type="spellEnd"/>
      <w:r>
        <w:rPr>
          <w:rFonts w:ascii="Times New Roman" w:hAnsi="Times New Roman"/>
          <w:sz w:val="22"/>
          <w:szCs w:val="22"/>
        </w:rPr>
        <w:t xml:space="preserve"> 2013 Nov 15.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pii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S0002-9610(13)00508-4</w:t>
      </w:r>
      <w:r>
        <w:rPr>
          <w:rFonts w:ascii="Times New Roman" w:hAnsi="Times New Roman"/>
          <w:sz w:val="22"/>
          <w:szCs w:val="22"/>
        </w:rPr>
        <w:t>.</w:t>
      </w:r>
    </w:p>
    <w:p w:rsidR="00CB3AE3" w:rsidRDefault="00CB3AE3" w:rsidP="004E02F5">
      <w:pPr>
        <w:jc w:val="both"/>
        <w:rPr>
          <w:rFonts w:ascii="Times New Roman" w:hAnsi="Times New Roman"/>
          <w:sz w:val="22"/>
          <w:szCs w:val="22"/>
        </w:rPr>
      </w:pPr>
    </w:p>
    <w:p w:rsidR="004E02F5" w:rsidRDefault="004E02F5" w:rsidP="004E02F5">
      <w:pPr>
        <w:rPr>
          <w:rFonts w:ascii="Times New Roman" w:hAnsi="Times New Roman"/>
          <w:sz w:val="22"/>
          <w:szCs w:val="22"/>
        </w:rPr>
      </w:pPr>
      <w:proofErr w:type="gramStart"/>
      <w:r w:rsidRPr="006532F4">
        <w:rPr>
          <w:rFonts w:ascii="Times New Roman" w:hAnsi="Times New Roman"/>
          <w:sz w:val="22"/>
          <w:szCs w:val="22"/>
        </w:rPr>
        <w:t xml:space="preserve">Long E, </w:t>
      </w:r>
      <w:r w:rsidRPr="006532F4">
        <w:rPr>
          <w:rFonts w:ascii="Times New Roman" w:hAnsi="Times New Roman"/>
          <w:b/>
          <w:bCs/>
          <w:sz w:val="22"/>
          <w:szCs w:val="22"/>
        </w:rPr>
        <w:t>Chung DH.</w:t>
      </w:r>
      <w:proofErr w:type="gramEnd"/>
      <w:r w:rsidRPr="006532F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Pr="006532F4">
        <w:rPr>
          <w:rFonts w:ascii="Times New Roman" w:hAnsi="Times New Roman"/>
          <w:sz w:val="22"/>
          <w:szCs w:val="22"/>
        </w:rPr>
        <w:t>Neuroblastoma.</w:t>
      </w:r>
      <w:proofErr w:type="gramEnd"/>
      <w:r w:rsidRPr="006532F4">
        <w:rPr>
          <w:rFonts w:ascii="Times New Roman" w:hAnsi="Times New Roman"/>
          <w:sz w:val="22"/>
          <w:szCs w:val="22"/>
        </w:rPr>
        <w:t xml:space="preserve"> In: M.M. Ziegler, R.G. </w:t>
      </w:r>
      <w:proofErr w:type="spellStart"/>
      <w:r w:rsidRPr="006532F4">
        <w:rPr>
          <w:rFonts w:ascii="Times New Roman" w:hAnsi="Times New Roman"/>
          <w:sz w:val="22"/>
          <w:szCs w:val="22"/>
        </w:rPr>
        <w:t>Azizkhan</w:t>
      </w:r>
      <w:proofErr w:type="spellEnd"/>
      <w:r w:rsidRPr="006532F4">
        <w:rPr>
          <w:rFonts w:ascii="Times New Roman" w:hAnsi="Times New Roman"/>
          <w:sz w:val="22"/>
          <w:szCs w:val="22"/>
        </w:rPr>
        <w:t xml:space="preserve">, von </w:t>
      </w:r>
      <w:proofErr w:type="spellStart"/>
      <w:r w:rsidRPr="006532F4">
        <w:rPr>
          <w:rFonts w:ascii="Times New Roman" w:hAnsi="Times New Roman"/>
          <w:sz w:val="22"/>
          <w:szCs w:val="22"/>
        </w:rPr>
        <w:t>Allmen</w:t>
      </w:r>
      <w:proofErr w:type="spellEnd"/>
      <w:r w:rsidRPr="006532F4">
        <w:rPr>
          <w:rFonts w:ascii="Times New Roman" w:hAnsi="Times New Roman"/>
          <w:sz w:val="22"/>
          <w:szCs w:val="22"/>
        </w:rPr>
        <w:t xml:space="preserve"> (eds.), Operative Pediatric Surgery, 2</w:t>
      </w:r>
      <w:r w:rsidRPr="006532F4">
        <w:rPr>
          <w:rFonts w:ascii="Times New Roman" w:hAnsi="Times New Roman"/>
          <w:sz w:val="22"/>
          <w:szCs w:val="22"/>
          <w:vertAlign w:val="superscript"/>
        </w:rPr>
        <w:t>nd</w:t>
      </w:r>
      <w:r w:rsidRPr="006532F4">
        <w:rPr>
          <w:rFonts w:ascii="Times New Roman" w:hAnsi="Times New Roman"/>
          <w:sz w:val="22"/>
          <w:szCs w:val="22"/>
        </w:rPr>
        <w:t xml:space="preserve"> ed. Appleton &amp; Lange Publisher, Stamford</w:t>
      </w:r>
      <w:r>
        <w:rPr>
          <w:rFonts w:ascii="Times New Roman" w:hAnsi="Times New Roman"/>
          <w:sz w:val="22"/>
          <w:szCs w:val="22"/>
        </w:rPr>
        <w:t xml:space="preserve">. </w:t>
      </w:r>
      <w:r w:rsidRPr="006532F4">
        <w:rPr>
          <w:rFonts w:ascii="Times New Roman" w:hAnsi="Times New Roman"/>
          <w:sz w:val="22"/>
          <w:szCs w:val="22"/>
        </w:rPr>
        <w:t>(</w:t>
      </w:r>
      <w:proofErr w:type="gramStart"/>
      <w:r w:rsidRPr="006532F4">
        <w:rPr>
          <w:rFonts w:ascii="Times New Roman" w:hAnsi="Times New Roman"/>
          <w:sz w:val="22"/>
          <w:szCs w:val="22"/>
        </w:rPr>
        <w:t>in</w:t>
      </w:r>
      <w:proofErr w:type="gramEnd"/>
      <w:r w:rsidRPr="006532F4">
        <w:rPr>
          <w:rFonts w:ascii="Times New Roman" w:hAnsi="Times New Roman"/>
          <w:sz w:val="22"/>
          <w:szCs w:val="22"/>
        </w:rPr>
        <w:t xml:space="preserve"> press). </w:t>
      </w:r>
    </w:p>
    <w:p w:rsidR="00CB3AE3" w:rsidRDefault="00CB3AE3" w:rsidP="004E02F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CB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02"/>
    <w:rsid w:val="0018186C"/>
    <w:rsid w:val="001A7D46"/>
    <w:rsid w:val="00287B02"/>
    <w:rsid w:val="004E02F5"/>
    <w:rsid w:val="006075C0"/>
    <w:rsid w:val="00973E57"/>
    <w:rsid w:val="00CB3AE3"/>
    <w:rsid w:val="00D24F57"/>
    <w:rsid w:val="00E053FD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02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B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0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02"/>
    <w:rPr>
      <w:rFonts w:ascii="Calibri" w:hAnsi="Calibri"/>
      <w:szCs w:val="21"/>
    </w:rPr>
  </w:style>
  <w:style w:type="character" w:customStyle="1" w:styleId="highlight">
    <w:name w:val="highlight"/>
    <w:basedOn w:val="DefaultParagraphFont"/>
    <w:rsid w:val="00287B02"/>
  </w:style>
  <w:style w:type="character" w:customStyle="1" w:styleId="apple-style-span">
    <w:name w:val="apple-style-span"/>
    <w:basedOn w:val="DefaultParagraphFont"/>
    <w:rsid w:val="00287B02"/>
  </w:style>
  <w:style w:type="character" w:customStyle="1" w:styleId="jrnl">
    <w:name w:val="jrnl"/>
    <w:basedOn w:val="DefaultParagraphFont"/>
    <w:rsid w:val="0028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02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B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0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02"/>
    <w:rPr>
      <w:rFonts w:ascii="Calibri" w:hAnsi="Calibri"/>
      <w:szCs w:val="21"/>
    </w:rPr>
  </w:style>
  <w:style w:type="character" w:customStyle="1" w:styleId="highlight">
    <w:name w:val="highlight"/>
    <w:basedOn w:val="DefaultParagraphFont"/>
    <w:rsid w:val="00287B02"/>
  </w:style>
  <w:style w:type="character" w:customStyle="1" w:styleId="apple-style-span">
    <w:name w:val="apple-style-span"/>
    <w:basedOn w:val="DefaultParagraphFont"/>
    <w:rsid w:val="00287B02"/>
  </w:style>
  <w:style w:type="character" w:customStyle="1" w:styleId="jrnl">
    <w:name w:val="jrnl"/>
    <w:basedOn w:val="DefaultParagraphFont"/>
    <w:rsid w:val="0028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Pietsch%20J%5BAuthor%5D&amp;cauthor=true&amp;cauthor_uid=22892295" TargetMode="External"/><Relationship Id="rId13" Type="http://schemas.openxmlformats.org/officeDocument/2006/relationships/hyperlink" Target="http://www.ncbi.nlm.nih.gov/pubmed/23263193" TargetMode="External"/><Relationship Id="rId18" Type="http://schemas.openxmlformats.org/officeDocument/2006/relationships/hyperlink" Target="http://www.ncbi.nlm.nih.gov/pubmed?term=Hardison%20D%5BAuthor%5D&amp;cauthor=true&amp;cauthor_uid=23701790" TargetMode="External"/><Relationship Id="rId26" Type="http://schemas.openxmlformats.org/officeDocument/2006/relationships/hyperlink" Target="http://www.ncbi.nlm.nih.gov/pubmed?term=Womer%20RB%5BAuthor%5D&amp;cauthor=true&amp;cauthor_uid=240192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Hwang%20WT%5BAuthor%5D&amp;cauthor=true&amp;cauthor_uid=24019241" TargetMode="External"/><Relationship Id="rId7" Type="http://schemas.openxmlformats.org/officeDocument/2006/relationships/hyperlink" Target="http://www.ncbi.nlm.nih.gov/pubmed?term=Bridges%20B%5BAuthor%5D&amp;cauthor=true&amp;cauthor_uid=22892295" TargetMode="External"/><Relationship Id="rId12" Type="http://schemas.openxmlformats.org/officeDocument/2006/relationships/hyperlink" Target="http://www.ncbi.nlm.nih.gov/pubmed?term=Langham%20MR%5BAuthor%5D&amp;cauthor=true&amp;cauthor_uid=23263193" TargetMode="External"/><Relationship Id="rId17" Type="http://schemas.openxmlformats.org/officeDocument/2006/relationships/hyperlink" Target="http://www.ncbi.nlm.nih.gov/pubmed?term=Bridges%20BC%5BAuthor%5D&amp;cauthor=true&amp;cauthor_uid=23701790" TargetMode="External"/><Relationship Id="rId25" Type="http://schemas.openxmlformats.org/officeDocument/2006/relationships/hyperlink" Target="http://www.ncbi.nlm.nih.gov/pubmed?term=Rogers%20PC%5BAuthor%5D&amp;cauthor=true&amp;cauthor_uid=240192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?term=Blakely%20ML%5BAuthor%5D&amp;cauthor=true&amp;cauthor_uid=23583164" TargetMode="External"/><Relationship Id="rId20" Type="http://schemas.openxmlformats.org/officeDocument/2006/relationships/hyperlink" Target="http://www.ncbi.nlm.nih.gov/pubmed?term=Sacks%20N%5BAuthor%5D&amp;cauthor=true&amp;cauthor_uid=24019241" TargetMode="External"/><Relationship Id="rId29" Type="http://schemas.openxmlformats.org/officeDocument/2006/relationships/hyperlink" Target="http://www.ncbi.nlm.nih.gov/pubmed/?term=Proactive+Enteral+Tube+feeding+im+Pediatric+Patients+undergoing+Chemotherapy+piets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Hardison%20D%5BAuthor%5D&amp;cauthor=true&amp;cauthor_uid=22892295" TargetMode="External"/><Relationship Id="rId11" Type="http://schemas.openxmlformats.org/officeDocument/2006/relationships/hyperlink" Target="http://www.ncbi.nlm.nih.gov/pubmed?term=Blakely%20ML%5BAuthor%5D&amp;cauthor=true&amp;cauthor_uid=23263193" TargetMode="External"/><Relationship Id="rId24" Type="http://schemas.openxmlformats.org/officeDocument/2006/relationships/hyperlink" Target="http://www.ncbi.nlm.nih.gov/pubmed?term=Sandler%20ES%5BAuthor%5D&amp;cauthor=true&amp;cauthor_uid=24019241" TargetMode="External"/><Relationship Id="rId5" Type="http://schemas.openxmlformats.org/officeDocument/2006/relationships/hyperlink" Target="http://www.ncbi.nlm.nih.gov/pubmed?term=Smith%20A%5BAuthor%5D&amp;cauthor=true&amp;cauthor_uid=22892295" TargetMode="External"/><Relationship Id="rId15" Type="http://schemas.openxmlformats.org/officeDocument/2006/relationships/hyperlink" Target="http://www.ncbi.nlm.nih.gov/pubmed?term=Issar%20NM%5BAuthor%5D&amp;cauthor=true&amp;cauthor_uid=23583164" TargetMode="External"/><Relationship Id="rId23" Type="http://schemas.openxmlformats.org/officeDocument/2006/relationships/hyperlink" Target="http://www.ncbi.nlm.nih.gov/pubmed?term=Tan%20KS%5BAuthor%5D&amp;cauthor=true&amp;cauthor_uid=24019241" TargetMode="External"/><Relationship Id="rId28" Type="http://schemas.openxmlformats.org/officeDocument/2006/relationships/hyperlink" Target="http://www.ncbi.nlm.nih.gov/pubmed?term=Rheingold%20SR%5BAuthor%5D&amp;cauthor=true&amp;cauthor_uid=24019241" TargetMode="External"/><Relationship Id="rId10" Type="http://schemas.openxmlformats.org/officeDocument/2006/relationships/hyperlink" Target="http://www.ncbi.nlm.nih.gov/pubmed?term=Tolley%20EA%5BAuthor%5D&amp;cauthor=true&amp;cauthor_uid=23263193" TargetMode="External"/><Relationship Id="rId19" Type="http://schemas.openxmlformats.org/officeDocument/2006/relationships/hyperlink" Target="http://www.ncbi.nlm.nih.gov/pubmed?term=Pietsch%20J%5BAuthor%5D&amp;cauthor=true&amp;cauthor_uid=2370179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Huang%20EY%5BAuthor%5D&amp;cauthor=true&amp;cauthor_uid=23263193" TargetMode="External"/><Relationship Id="rId14" Type="http://schemas.openxmlformats.org/officeDocument/2006/relationships/hyperlink" Target="http://www.ncbi.nlm.nih.gov/pubmed?term=Marshall%20AP%5BAuthor%5D&amp;cauthor=true&amp;cauthor_uid=23583164" TargetMode="External"/><Relationship Id="rId22" Type="http://schemas.openxmlformats.org/officeDocument/2006/relationships/hyperlink" Target="http://www.ncbi.nlm.nih.gov/pubmed?term=Lange%20BJ%5BAuthor%5D&amp;cauthor=true&amp;cauthor_uid=24019241" TargetMode="External"/><Relationship Id="rId27" Type="http://schemas.openxmlformats.org/officeDocument/2006/relationships/hyperlink" Target="http://www.ncbi.nlm.nih.gov/pubmed?term=Pietsch%20JB%5BAuthor%5D&amp;cauthor=true&amp;cauthor_uid=2401924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Surgical Sciences</dc:creator>
  <cp:lastModifiedBy>Surgical Sciences</cp:lastModifiedBy>
  <cp:revision>7</cp:revision>
  <cp:lastPrinted>2014-04-08T17:10:00Z</cp:lastPrinted>
  <dcterms:created xsi:type="dcterms:W3CDTF">2014-04-08T16:17:00Z</dcterms:created>
  <dcterms:modified xsi:type="dcterms:W3CDTF">2014-04-09T16:33:00Z</dcterms:modified>
</cp:coreProperties>
</file>