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E55C1" w14:textId="365F3DB0" w:rsidR="002C1A6E" w:rsidRPr="00796FD7" w:rsidRDefault="00831049" w:rsidP="000C3CD4">
      <w:pPr>
        <w:pStyle w:val="NormalWeb"/>
        <w:shd w:val="clear" w:color="auto" w:fill="FFFFFF"/>
        <w:spacing w:before="120" w:beforeAutospacing="0" w:after="120" w:afterAutospacing="0" w:line="273" w:lineRule="atLeast"/>
        <w:rPr>
          <w:rStyle w:val="SubtleEmphasis"/>
          <w:color w:val="A28448" w:themeColor="text2"/>
        </w:rPr>
      </w:pPr>
      <w:bookmarkStart w:id="0" w:name="OLE_LINK1"/>
      <w:r w:rsidRPr="00796FD7">
        <w:rPr>
          <w:rStyle w:val="SubtleEmphasis"/>
          <w:color w:val="A28448" w:themeColor="text2"/>
        </w:rPr>
        <w:t xml:space="preserve">The purpose of this document is to </w:t>
      </w:r>
      <w:r w:rsidR="002C1A6E" w:rsidRPr="00796FD7">
        <w:rPr>
          <w:rStyle w:val="SubtleEmphasis"/>
          <w:color w:val="A28448" w:themeColor="text2"/>
        </w:rPr>
        <w:t xml:space="preserve">define the </w:t>
      </w:r>
      <w:r w:rsidR="000C3CD4" w:rsidRPr="00796FD7">
        <w:rPr>
          <w:rStyle w:val="SubtleEmphasis"/>
          <w:color w:val="A28448" w:themeColor="text2"/>
        </w:rPr>
        <w:t>process for closing out a project</w:t>
      </w:r>
      <w:r w:rsidR="002C1A6E" w:rsidRPr="00796FD7">
        <w:rPr>
          <w:rStyle w:val="SubtleEmphasis"/>
          <w:color w:val="A28448" w:themeColor="text2"/>
        </w:rPr>
        <w:t xml:space="preserve"> </w:t>
      </w:r>
      <w:r w:rsidR="000C3CD4" w:rsidRPr="00796FD7">
        <w:rPr>
          <w:rStyle w:val="SubtleEmphasis"/>
          <w:color w:val="A28448" w:themeColor="text2"/>
        </w:rPr>
        <w:t>during t</w:t>
      </w:r>
      <w:r w:rsidR="002C1A6E" w:rsidRPr="00796FD7">
        <w:rPr>
          <w:rStyle w:val="SubtleEmphasis"/>
          <w:color w:val="A28448" w:themeColor="text2"/>
        </w:rPr>
        <w:t xml:space="preserve">he planning stage, including any conditions that will be required for a smooth transfer. </w:t>
      </w:r>
      <w:r w:rsidR="000C3CD4" w:rsidRPr="00796FD7">
        <w:rPr>
          <w:rStyle w:val="SubtleEmphasis"/>
          <w:color w:val="A28448" w:themeColor="text2"/>
        </w:rPr>
        <w:t>O</w:t>
      </w:r>
      <w:r w:rsidR="002C1A6E" w:rsidRPr="00796FD7">
        <w:rPr>
          <w:rStyle w:val="SubtleEmphasis"/>
          <w:color w:val="A28448" w:themeColor="text2"/>
        </w:rPr>
        <w:t>utcome</w:t>
      </w:r>
      <w:r w:rsidR="000C3CD4" w:rsidRPr="00796FD7">
        <w:rPr>
          <w:rStyle w:val="SubtleEmphasis"/>
          <w:color w:val="A28448" w:themeColor="text2"/>
        </w:rPr>
        <w:t>s</w:t>
      </w:r>
      <w:r w:rsidR="002C1A6E" w:rsidRPr="00796FD7">
        <w:rPr>
          <w:rStyle w:val="SubtleEmphasis"/>
          <w:color w:val="A28448" w:themeColor="text2"/>
        </w:rPr>
        <w:t xml:space="preserve"> should be formally handed over to the sponsor who should confirm their delivery so that there is no dispute about whether outcomes have been completed.</w:t>
      </w:r>
      <w:r w:rsidR="000C3CD4" w:rsidRPr="00796FD7">
        <w:rPr>
          <w:rStyle w:val="SubtleEmphasis"/>
          <w:color w:val="A28448" w:themeColor="text2"/>
        </w:rPr>
        <w:t xml:space="preserve"> </w:t>
      </w:r>
      <w:r w:rsidR="002C1A6E" w:rsidRPr="00796FD7">
        <w:rPr>
          <w:rStyle w:val="SubtleEmphasis"/>
          <w:color w:val="A28448" w:themeColor="text2"/>
        </w:rPr>
        <w:t>A closure list is likely to have sections to include tasks</w:t>
      </w:r>
      <w:r w:rsidR="000C3CD4" w:rsidRPr="00796FD7">
        <w:rPr>
          <w:rStyle w:val="SubtleEmphasis"/>
          <w:color w:val="A28448" w:themeColor="text2"/>
        </w:rPr>
        <w:t xml:space="preserve"> from most of the activity sections in this template</w:t>
      </w:r>
      <w:r w:rsidR="002C1A6E" w:rsidRPr="00796FD7">
        <w:rPr>
          <w:rStyle w:val="SubtleEmphasis"/>
          <w:color w:val="A28448" w:themeColor="text2"/>
        </w:rPr>
        <w:t>, but each project will have different features to consider.</w:t>
      </w:r>
    </w:p>
    <w:p w14:paraId="19DD6029" w14:textId="028677D5" w:rsidR="009015AD" w:rsidRPr="00796FD7" w:rsidRDefault="009015AD" w:rsidP="00831049">
      <w:pPr>
        <w:ind w:right="576"/>
        <w:rPr>
          <w:rStyle w:val="SubtleEmphasis"/>
          <w:color w:val="A28448" w:themeColor="text2"/>
        </w:rPr>
      </w:pPr>
      <w:r w:rsidRPr="00796FD7">
        <w:rPr>
          <w:rStyle w:val="SubtleEmphasis"/>
          <w:color w:val="A28448" w:themeColor="text2"/>
        </w:rPr>
        <w:t xml:space="preserve">Note: Instructions for what to include in each section appear in </w:t>
      </w:r>
      <w:r w:rsidR="00796FD7" w:rsidRPr="00796FD7">
        <w:rPr>
          <w:rStyle w:val="SubtleEmphasis"/>
          <w:color w:val="A28448" w:themeColor="text2"/>
        </w:rPr>
        <w:t>gold</w:t>
      </w:r>
      <w:r w:rsidRPr="00796FD7">
        <w:rPr>
          <w:rStyle w:val="SubtleEmphasis"/>
          <w:color w:val="A28448" w:themeColor="text2"/>
        </w:rPr>
        <w:t xml:space="preserve"> italics.</w:t>
      </w:r>
      <w:r w:rsidR="00796FD7" w:rsidRPr="00796FD7">
        <w:rPr>
          <w:rStyle w:val="SubtleEmphasis"/>
          <w:color w:val="A28448" w:themeColor="text2"/>
        </w:rPr>
        <w:t xml:space="preserve"> Samples for each section appear in regular black text.</w:t>
      </w:r>
    </w:p>
    <w:p w14:paraId="5CBECD59" w14:textId="77777777" w:rsidR="00831049" w:rsidRDefault="00831049" w:rsidP="00B53F5D">
      <w:pPr>
        <w:rPr>
          <w:noProof/>
          <w:sz w:val="36"/>
          <w:szCs w:val="32"/>
        </w:rPr>
      </w:pPr>
    </w:p>
    <w:p w14:paraId="1ED8C1FA" w14:textId="77777777" w:rsidR="00831049" w:rsidRDefault="00831049" w:rsidP="00B53F5D">
      <w:pPr>
        <w:rPr>
          <w:noProof/>
          <w:sz w:val="36"/>
          <w:szCs w:val="32"/>
        </w:rPr>
      </w:pPr>
    </w:p>
    <w:p w14:paraId="7C9643D9" w14:textId="3C95294C" w:rsidR="00B53F5D" w:rsidRPr="00743E68" w:rsidRDefault="00B53F5D" w:rsidP="00743E68">
      <w:pPr>
        <w:pStyle w:val="Title"/>
      </w:pPr>
      <w:r w:rsidRPr="00743E68">
        <w:t xml:space="preserve">Project </w:t>
      </w:r>
      <w:r w:rsidR="002C1A6E">
        <w:t xml:space="preserve">CLoseout &amp; </w:t>
      </w:r>
      <w:r w:rsidR="00FA6CDD">
        <w:t>Handover plan</w:t>
      </w:r>
      <w:r w:rsidRPr="00743E68">
        <w:t>:</w:t>
      </w:r>
    </w:p>
    <w:p w14:paraId="2BB5C63B" w14:textId="77777777" w:rsidR="00B53F5D" w:rsidRDefault="00831049" w:rsidP="00743E68">
      <w:pPr>
        <w:pStyle w:val="Title"/>
      </w:pPr>
      <w:r w:rsidRPr="00743E68">
        <w:t xml:space="preserve">Project </w:t>
      </w:r>
      <w:r w:rsidR="00B53F5D" w:rsidRPr="00743E68">
        <w:t>Name</w:t>
      </w:r>
    </w:p>
    <w:p w14:paraId="77829C92" w14:textId="77777777" w:rsidR="00831049" w:rsidRDefault="00831049" w:rsidP="00831049"/>
    <w:p w14:paraId="68BD96C1" w14:textId="77777777" w:rsidR="00831049" w:rsidRDefault="00831049">
      <w:pPr>
        <w:pStyle w:val="TOCHeading"/>
      </w:pPr>
      <w:r>
        <w:t>Contents</w:t>
      </w:r>
    </w:p>
    <w:p w14:paraId="1BD92E77" w14:textId="77777777" w:rsidR="000C3CD4" w:rsidRDefault="00831049" w:rsidP="00796FD7">
      <w:pPr>
        <w:pStyle w:val="TOC1"/>
        <w:tabs>
          <w:tab w:val="right" w:leader="dot" w:pos="10790"/>
        </w:tabs>
        <w:spacing w:before="0" w:after="0"/>
        <w:rPr>
          <w:noProof/>
          <w:sz w:val="22"/>
          <w:szCs w:val="22"/>
        </w:rPr>
      </w:pPr>
      <w:r>
        <w:fldChar w:fldCharType="begin"/>
      </w:r>
      <w:r>
        <w:instrText xml:space="preserve"> TOC \o "1-3" \h \z \u </w:instrText>
      </w:r>
      <w:r>
        <w:fldChar w:fldCharType="separate"/>
      </w:r>
      <w:hyperlink w:anchor="_Toc453336061" w:history="1">
        <w:r w:rsidR="000C3CD4" w:rsidRPr="00944D80">
          <w:rPr>
            <w:rStyle w:val="Hyperlink"/>
            <w:b/>
            <w:noProof/>
          </w:rPr>
          <w:t>Purpose</w:t>
        </w:r>
        <w:r w:rsidR="000C3CD4">
          <w:rPr>
            <w:noProof/>
            <w:webHidden/>
          </w:rPr>
          <w:tab/>
        </w:r>
        <w:r w:rsidR="000C3CD4">
          <w:rPr>
            <w:noProof/>
            <w:webHidden/>
          </w:rPr>
          <w:fldChar w:fldCharType="begin"/>
        </w:r>
        <w:r w:rsidR="000C3CD4">
          <w:rPr>
            <w:noProof/>
            <w:webHidden/>
          </w:rPr>
          <w:instrText xml:space="preserve"> PAGEREF _Toc453336061 \h </w:instrText>
        </w:r>
        <w:r w:rsidR="000C3CD4">
          <w:rPr>
            <w:noProof/>
            <w:webHidden/>
          </w:rPr>
        </w:r>
        <w:r w:rsidR="000C3CD4">
          <w:rPr>
            <w:noProof/>
            <w:webHidden/>
          </w:rPr>
          <w:fldChar w:fldCharType="separate"/>
        </w:r>
        <w:r w:rsidR="00796FD7">
          <w:rPr>
            <w:noProof/>
            <w:webHidden/>
          </w:rPr>
          <w:t>2</w:t>
        </w:r>
        <w:r w:rsidR="000C3CD4">
          <w:rPr>
            <w:noProof/>
            <w:webHidden/>
          </w:rPr>
          <w:fldChar w:fldCharType="end"/>
        </w:r>
      </w:hyperlink>
    </w:p>
    <w:p w14:paraId="75D859C1" w14:textId="77777777" w:rsidR="000C3CD4" w:rsidRDefault="00374734" w:rsidP="00796FD7">
      <w:pPr>
        <w:pStyle w:val="TOC1"/>
        <w:tabs>
          <w:tab w:val="right" w:leader="dot" w:pos="10790"/>
        </w:tabs>
        <w:spacing w:before="0" w:after="0"/>
        <w:rPr>
          <w:noProof/>
          <w:sz w:val="22"/>
          <w:szCs w:val="22"/>
        </w:rPr>
      </w:pPr>
      <w:hyperlink w:anchor="_Toc453336062" w:history="1">
        <w:r w:rsidR="000C3CD4" w:rsidRPr="00944D80">
          <w:rPr>
            <w:rStyle w:val="Hyperlink"/>
            <w:b/>
            <w:noProof/>
          </w:rPr>
          <w:t>Criteria</w:t>
        </w:r>
        <w:r w:rsidR="000C3CD4">
          <w:rPr>
            <w:noProof/>
            <w:webHidden/>
          </w:rPr>
          <w:tab/>
        </w:r>
        <w:r w:rsidR="000C3CD4">
          <w:rPr>
            <w:noProof/>
            <w:webHidden/>
          </w:rPr>
          <w:fldChar w:fldCharType="begin"/>
        </w:r>
        <w:r w:rsidR="000C3CD4">
          <w:rPr>
            <w:noProof/>
            <w:webHidden/>
          </w:rPr>
          <w:instrText xml:space="preserve"> PAGEREF _Toc453336062 \h </w:instrText>
        </w:r>
        <w:r w:rsidR="000C3CD4">
          <w:rPr>
            <w:noProof/>
            <w:webHidden/>
          </w:rPr>
        </w:r>
        <w:r w:rsidR="000C3CD4">
          <w:rPr>
            <w:noProof/>
            <w:webHidden/>
          </w:rPr>
          <w:fldChar w:fldCharType="separate"/>
        </w:r>
        <w:r w:rsidR="00796FD7">
          <w:rPr>
            <w:noProof/>
            <w:webHidden/>
          </w:rPr>
          <w:t>2</w:t>
        </w:r>
        <w:r w:rsidR="000C3CD4">
          <w:rPr>
            <w:noProof/>
            <w:webHidden/>
          </w:rPr>
          <w:fldChar w:fldCharType="end"/>
        </w:r>
      </w:hyperlink>
    </w:p>
    <w:p w14:paraId="07F828BE" w14:textId="77777777" w:rsidR="000C3CD4" w:rsidRDefault="00374734" w:rsidP="00796FD7">
      <w:pPr>
        <w:pStyle w:val="TOC1"/>
        <w:tabs>
          <w:tab w:val="right" w:leader="dot" w:pos="10790"/>
        </w:tabs>
        <w:spacing w:before="0" w:after="0"/>
        <w:rPr>
          <w:noProof/>
          <w:sz w:val="22"/>
          <w:szCs w:val="22"/>
        </w:rPr>
      </w:pPr>
      <w:hyperlink w:anchor="_Toc453336063" w:history="1">
        <w:r w:rsidR="000C3CD4" w:rsidRPr="00944D80">
          <w:rPr>
            <w:rStyle w:val="Hyperlink"/>
            <w:b/>
            <w:noProof/>
          </w:rPr>
          <w:t>Handover Agreement Process</w:t>
        </w:r>
        <w:r w:rsidR="000C3CD4">
          <w:rPr>
            <w:noProof/>
            <w:webHidden/>
          </w:rPr>
          <w:tab/>
        </w:r>
        <w:r w:rsidR="000C3CD4">
          <w:rPr>
            <w:noProof/>
            <w:webHidden/>
          </w:rPr>
          <w:fldChar w:fldCharType="begin"/>
        </w:r>
        <w:r w:rsidR="000C3CD4">
          <w:rPr>
            <w:noProof/>
            <w:webHidden/>
          </w:rPr>
          <w:instrText xml:space="preserve"> PAGEREF _Toc453336063 \h </w:instrText>
        </w:r>
        <w:r w:rsidR="000C3CD4">
          <w:rPr>
            <w:noProof/>
            <w:webHidden/>
          </w:rPr>
        </w:r>
        <w:r w:rsidR="000C3CD4">
          <w:rPr>
            <w:noProof/>
            <w:webHidden/>
          </w:rPr>
          <w:fldChar w:fldCharType="separate"/>
        </w:r>
        <w:r w:rsidR="00796FD7">
          <w:rPr>
            <w:noProof/>
            <w:webHidden/>
          </w:rPr>
          <w:t>2</w:t>
        </w:r>
        <w:r w:rsidR="000C3CD4">
          <w:rPr>
            <w:noProof/>
            <w:webHidden/>
          </w:rPr>
          <w:fldChar w:fldCharType="end"/>
        </w:r>
      </w:hyperlink>
    </w:p>
    <w:p w14:paraId="563FBC97" w14:textId="77777777" w:rsidR="000C3CD4" w:rsidRDefault="00374734" w:rsidP="00796FD7">
      <w:pPr>
        <w:pStyle w:val="TOC1"/>
        <w:tabs>
          <w:tab w:val="right" w:leader="dot" w:pos="10790"/>
        </w:tabs>
        <w:spacing w:before="0" w:after="0"/>
        <w:rPr>
          <w:noProof/>
          <w:sz w:val="22"/>
          <w:szCs w:val="22"/>
        </w:rPr>
      </w:pPr>
      <w:hyperlink w:anchor="_Toc453336064" w:history="1">
        <w:r w:rsidR="000C3CD4" w:rsidRPr="00944D80">
          <w:rPr>
            <w:rStyle w:val="Hyperlink"/>
            <w:b/>
            <w:noProof/>
          </w:rPr>
          <w:t>Closeout Checklist</w:t>
        </w:r>
        <w:r w:rsidR="000C3CD4">
          <w:rPr>
            <w:noProof/>
            <w:webHidden/>
          </w:rPr>
          <w:tab/>
        </w:r>
        <w:r w:rsidR="000C3CD4">
          <w:rPr>
            <w:noProof/>
            <w:webHidden/>
          </w:rPr>
          <w:fldChar w:fldCharType="begin"/>
        </w:r>
        <w:r w:rsidR="000C3CD4">
          <w:rPr>
            <w:noProof/>
            <w:webHidden/>
          </w:rPr>
          <w:instrText xml:space="preserve"> PAGEREF _Toc453336064 \h </w:instrText>
        </w:r>
        <w:r w:rsidR="000C3CD4">
          <w:rPr>
            <w:noProof/>
            <w:webHidden/>
          </w:rPr>
        </w:r>
        <w:r w:rsidR="000C3CD4">
          <w:rPr>
            <w:noProof/>
            <w:webHidden/>
          </w:rPr>
          <w:fldChar w:fldCharType="separate"/>
        </w:r>
        <w:r w:rsidR="00796FD7">
          <w:rPr>
            <w:noProof/>
            <w:webHidden/>
          </w:rPr>
          <w:t>2</w:t>
        </w:r>
        <w:r w:rsidR="000C3CD4">
          <w:rPr>
            <w:noProof/>
            <w:webHidden/>
          </w:rPr>
          <w:fldChar w:fldCharType="end"/>
        </w:r>
      </w:hyperlink>
    </w:p>
    <w:p w14:paraId="6632D634" w14:textId="77777777" w:rsidR="000C3CD4" w:rsidRDefault="00374734" w:rsidP="00796FD7">
      <w:pPr>
        <w:pStyle w:val="TOC2"/>
        <w:tabs>
          <w:tab w:val="right" w:leader="dot" w:pos="10790"/>
        </w:tabs>
        <w:spacing w:before="0" w:after="0"/>
        <w:rPr>
          <w:noProof/>
          <w:sz w:val="22"/>
          <w:szCs w:val="22"/>
        </w:rPr>
      </w:pPr>
      <w:hyperlink w:anchor="_Toc453336065" w:history="1">
        <w:r w:rsidR="000C3CD4" w:rsidRPr="00944D80">
          <w:rPr>
            <w:rStyle w:val="Hyperlink"/>
            <w:noProof/>
          </w:rPr>
          <w:t>Integration Management</w:t>
        </w:r>
        <w:r w:rsidR="000C3CD4">
          <w:rPr>
            <w:noProof/>
            <w:webHidden/>
          </w:rPr>
          <w:tab/>
        </w:r>
        <w:r w:rsidR="000C3CD4">
          <w:rPr>
            <w:noProof/>
            <w:webHidden/>
          </w:rPr>
          <w:fldChar w:fldCharType="begin"/>
        </w:r>
        <w:r w:rsidR="000C3CD4">
          <w:rPr>
            <w:noProof/>
            <w:webHidden/>
          </w:rPr>
          <w:instrText xml:space="preserve"> PAGEREF _Toc453336065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47507191" w14:textId="77777777" w:rsidR="000C3CD4" w:rsidRDefault="00374734" w:rsidP="00796FD7">
      <w:pPr>
        <w:pStyle w:val="TOC2"/>
        <w:tabs>
          <w:tab w:val="right" w:leader="dot" w:pos="10790"/>
        </w:tabs>
        <w:spacing w:before="0" w:after="0"/>
        <w:rPr>
          <w:noProof/>
          <w:sz w:val="22"/>
          <w:szCs w:val="22"/>
        </w:rPr>
      </w:pPr>
      <w:hyperlink w:anchor="_Toc453336066" w:history="1">
        <w:r w:rsidR="000C3CD4" w:rsidRPr="00944D80">
          <w:rPr>
            <w:rStyle w:val="Hyperlink"/>
            <w:noProof/>
          </w:rPr>
          <w:t>Scope Management</w:t>
        </w:r>
        <w:r w:rsidR="000C3CD4">
          <w:rPr>
            <w:noProof/>
            <w:webHidden/>
          </w:rPr>
          <w:tab/>
        </w:r>
        <w:r w:rsidR="000C3CD4">
          <w:rPr>
            <w:noProof/>
            <w:webHidden/>
          </w:rPr>
          <w:fldChar w:fldCharType="begin"/>
        </w:r>
        <w:r w:rsidR="000C3CD4">
          <w:rPr>
            <w:noProof/>
            <w:webHidden/>
          </w:rPr>
          <w:instrText xml:space="preserve"> PAGEREF _Toc453336066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742197FF" w14:textId="77777777" w:rsidR="000C3CD4" w:rsidRDefault="00374734" w:rsidP="00796FD7">
      <w:pPr>
        <w:pStyle w:val="TOC2"/>
        <w:tabs>
          <w:tab w:val="right" w:leader="dot" w:pos="10790"/>
        </w:tabs>
        <w:spacing w:before="0" w:after="0"/>
        <w:rPr>
          <w:noProof/>
          <w:sz w:val="22"/>
          <w:szCs w:val="22"/>
        </w:rPr>
      </w:pPr>
      <w:hyperlink w:anchor="_Toc453336067" w:history="1">
        <w:r w:rsidR="000C3CD4" w:rsidRPr="00944D80">
          <w:rPr>
            <w:rStyle w:val="Hyperlink"/>
            <w:noProof/>
          </w:rPr>
          <w:t>Time Management</w:t>
        </w:r>
        <w:r w:rsidR="000C3CD4">
          <w:rPr>
            <w:noProof/>
            <w:webHidden/>
          </w:rPr>
          <w:tab/>
        </w:r>
        <w:r w:rsidR="000C3CD4">
          <w:rPr>
            <w:noProof/>
            <w:webHidden/>
          </w:rPr>
          <w:fldChar w:fldCharType="begin"/>
        </w:r>
        <w:r w:rsidR="000C3CD4">
          <w:rPr>
            <w:noProof/>
            <w:webHidden/>
          </w:rPr>
          <w:instrText xml:space="preserve"> PAGEREF _Toc453336067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47D1070D" w14:textId="77777777" w:rsidR="000C3CD4" w:rsidRDefault="00374734" w:rsidP="00796FD7">
      <w:pPr>
        <w:pStyle w:val="TOC2"/>
        <w:tabs>
          <w:tab w:val="right" w:leader="dot" w:pos="10790"/>
        </w:tabs>
        <w:spacing w:before="0" w:after="0"/>
        <w:rPr>
          <w:noProof/>
          <w:sz w:val="22"/>
          <w:szCs w:val="22"/>
        </w:rPr>
      </w:pPr>
      <w:hyperlink w:anchor="_Toc453336068" w:history="1">
        <w:r w:rsidR="000C3CD4" w:rsidRPr="00944D80">
          <w:rPr>
            <w:rStyle w:val="Hyperlink"/>
            <w:noProof/>
          </w:rPr>
          <w:t>Cost Management</w:t>
        </w:r>
        <w:r w:rsidR="000C3CD4">
          <w:rPr>
            <w:noProof/>
            <w:webHidden/>
          </w:rPr>
          <w:tab/>
        </w:r>
        <w:r w:rsidR="000C3CD4">
          <w:rPr>
            <w:noProof/>
            <w:webHidden/>
          </w:rPr>
          <w:fldChar w:fldCharType="begin"/>
        </w:r>
        <w:r w:rsidR="000C3CD4">
          <w:rPr>
            <w:noProof/>
            <w:webHidden/>
          </w:rPr>
          <w:instrText xml:space="preserve"> PAGEREF _Toc453336068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3908497A" w14:textId="77777777" w:rsidR="000C3CD4" w:rsidRDefault="00374734" w:rsidP="00796FD7">
      <w:pPr>
        <w:pStyle w:val="TOC2"/>
        <w:tabs>
          <w:tab w:val="right" w:leader="dot" w:pos="10790"/>
        </w:tabs>
        <w:spacing w:before="0" w:after="0"/>
        <w:rPr>
          <w:noProof/>
          <w:sz w:val="22"/>
          <w:szCs w:val="22"/>
        </w:rPr>
      </w:pPr>
      <w:hyperlink w:anchor="_Toc453336069" w:history="1">
        <w:r w:rsidR="000C3CD4" w:rsidRPr="00944D80">
          <w:rPr>
            <w:rStyle w:val="Hyperlink"/>
            <w:noProof/>
          </w:rPr>
          <w:t>Quality Management</w:t>
        </w:r>
        <w:r w:rsidR="000C3CD4">
          <w:rPr>
            <w:noProof/>
            <w:webHidden/>
          </w:rPr>
          <w:tab/>
        </w:r>
        <w:r w:rsidR="000C3CD4">
          <w:rPr>
            <w:noProof/>
            <w:webHidden/>
          </w:rPr>
          <w:fldChar w:fldCharType="begin"/>
        </w:r>
        <w:r w:rsidR="000C3CD4">
          <w:rPr>
            <w:noProof/>
            <w:webHidden/>
          </w:rPr>
          <w:instrText xml:space="preserve"> PAGEREF _Toc453336069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0DF7994D" w14:textId="77777777" w:rsidR="000C3CD4" w:rsidRDefault="00374734" w:rsidP="00796FD7">
      <w:pPr>
        <w:pStyle w:val="TOC2"/>
        <w:tabs>
          <w:tab w:val="right" w:leader="dot" w:pos="10790"/>
        </w:tabs>
        <w:spacing w:before="0" w:after="0"/>
        <w:rPr>
          <w:noProof/>
          <w:sz w:val="22"/>
          <w:szCs w:val="22"/>
        </w:rPr>
      </w:pPr>
      <w:hyperlink w:anchor="_Toc453336070" w:history="1">
        <w:r w:rsidR="000C3CD4" w:rsidRPr="00944D80">
          <w:rPr>
            <w:rStyle w:val="Hyperlink"/>
            <w:noProof/>
          </w:rPr>
          <w:t>Human Resources Management</w:t>
        </w:r>
        <w:r w:rsidR="000C3CD4">
          <w:rPr>
            <w:noProof/>
            <w:webHidden/>
          </w:rPr>
          <w:tab/>
        </w:r>
        <w:r w:rsidR="000C3CD4">
          <w:rPr>
            <w:noProof/>
            <w:webHidden/>
          </w:rPr>
          <w:fldChar w:fldCharType="begin"/>
        </w:r>
        <w:r w:rsidR="000C3CD4">
          <w:rPr>
            <w:noProof/>
            <w:webHidden/>
          </w:rPr>
          <w:instrText xml:space="preserve"> PAGEREF _Toc453336070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6EC0D97D" w14:textId="77777777" w:rsidR="000C3CD4" w:rsidRDefault="00374734" w:rsidP="00796FD7">
      <w:pPr>
        <w:pStyle w:val="TOC2"/>
        <w:tabs>
          <w:tab w:val="right" w:leader="dot" w:pos="10790"/>
        </w:tabs>
        <w:spacing w:before="0" w:after="0"/>
        <w:rPr>
          <w:noProof/>
          <w:sz w:val="22"/>
          <w:szCs w:val="22"/>
        </w:rPr>
      </w:pPr>
      <w:hyperlink w:anchor="_Toc453336071" w:history="1">
        <w:r w:rsidR="000C3CD4" w:rsidRPr="00944D80">
          <w:rPr>
            <w:rStyle w:val="Hyperlink"/>
            <w:noProof/>
          </w:rPr>
          <w:t>Communication Management</w:t>
        </w:r>
        <w:r w:rsidR="000C3CD4">
          <w:rPr>
            <w:noProof/>
            <w:webHidden/>
          </w:rPr>
          <w:tab/>
        </w:r>
        <w:r w:rsidR="000C3CD4">
          <w:rPr>
            <w:noProof/>
            <w:webHidden/>
          </w:rPr>
          <w:fldChar w:fldCharType="begin"/>
        </w:r>
        <w:r w:rsidR="000C3CD4">
          <w:rPr>
            <w:noProof/>
            <w:webHidden/>
          </w:rPr>
          <w:instrText xml:space="preserve"> PAGEREF _Toc453336071 \h </w:instrText>
        </w:r>
        <w:r w:rsidR="000C3CD4">
          <w:rPr>
            <w:noProof/>
            <w:webHidden/>
          </w:rPr>
        </w:r>
        <w:r w:rsidR="000C3CD4">
          <w:rPr>
            <w:noProof/>
            <w:webHidden/>
          </w:rPr>
          <w:fldChar w:fldCharType="separate"/>
        </w:r>
        <w:r w:rsidR="00796FD7">
          <w:rPr>
            <w:noProof/>
            <w:webHidden/>
          </w:rPr>
          <w:t>3</w:t>
        </w:r>
        <w:r w:rsidR="000C3CD4">
          <w:rPr>
            <w:noProof/>
            <w:webHidden/>
          </w:rPr>
          <w:fldChar w:fldCharType="end"/>
        </w:r>
      </w:hyperlink>
    </w:p>
    <w:p w14:paraId="77648B4A" w14:textId="77777777" w:rsidR="000C3CD4" w:rsidRDefault="00374734" w:rsidP="00796FD7">
      <w:pPr>
        <w:pStyle w:val="TOC2"/>
        <w:tabs>
          <w:tab w:val="right" w:leader="dot" w:pos="10790"/>
        </w:tabs>
        <w:spacing w:before="0" w:after="0"/>
        <w:rPr>
          <w:noProof/>
          <w:sz w:val="22"/>
          <w:szCs w:val="22"/>
        </w:rPr>
      </w:pPr>
      <w:hyperlink w:anchor="_Toc453336072" w:history="1">
        <w:r w:rsidR="000C3CD4" w:rsidRPr="00944D80">
          <w:rPr>
            <w:rStyle w:val="Hyperlink"/>
            <w:noProof/>
          </w:rPr>
          <w:t>Risk Management</w:t>
        </w:r>
        <w:r w:rsidR="000C3CD4">
          <w:rPr>
            <w:noProof/>
            <w:webHidden/>
          </w:rPr>
          <w:tab/>
        </w:r>
        <w:r w:rsidR="000C3CD4">
          <w:rPr>
            <w:noProof/>
            <w:webHidden/>
          </w:rPr>
          <w:fldChar w:fldCharType="begin"/>
        </w:r>
        <w:r w:rsidR="000C3CD4">
          <w:rPr>
            <w:noProof/>
            <w:webHidden/>
          </w:rPr>
          <w:instrText xml:space="preserve"> PAGEREF _Toc453336072 \h </w:instrText>
        </w:r>
        <w:r w:rsidR="000C3CD4">
          <w:rPr>
            <w:noProof/>
            <w:webHidden/>
          </w:rPr>
        </w:r>
        <w:r w:rsidR="000C3CD4">
          <w:rPr>
            <w:noProof/>
            <w:webHidden/>
          </w:rPr>
          <w:fldChar w:fldCharType="separate"/>
        </w:r>
        <w:r w:rsidR="00796FD7">
          <w:rPr>
            <w:noProof/>
            <w:webHidden/>
          </w:rPr>
          <w:t>4</w:t>
        </w:r>
        <w:r w:rsidR="000C3CD4">
          <w:rPr>
            <w:noProof/>
            <w:webHidden/>
          </w:rPr>
          <w:fldChar w:fldCharType="end"/>
        </w:r>
      </w:hyperlink>
    </w:p>
    <w:p w14:paraId="674091E3" w14:textId="77777777" w:rsidR="000C3CD4" w:rsidRDefault="00374734" w:rsidP="00796FD7">
      <w:pPr>
        <w:pStyle w:val="TOC2"/>
        <w:tabs>
          <w:tab w:val="right" w:leader="dot" w:pos="10790"/>
        </w:tabs>
        <w:spacing w:before="0" w:after="0"/>
        <w:rPr>
          <w:noProof/>
          <w:sz w:val="22"/>
          <w:szCs w:val="22"/>
        </w:rPr>
      </w:pPr>
      <w:hyperlink w:anchor="_Toc453336073" w:history="1">
        <w:r w:rsidR="000C3CD4" w:rsidRPr="00944D80">
          <w:rPr>
            <w:rStyle w:val="Hyperlink"/>
            <w:noProof/>
          </w:rPr>
          <w:t>Procurement Management</w:t>
        </w:r>
        <w:r w:rsidR="000C3CD4">
          <w:rPr>
            <w:noProof/>
            <w:webHidden/>
          </w:rPr>
          <w:tab/>
        </w:r>
        <w:r w:rsidR="000C3CD4">
          <w:rPr>
            <w:noProof/>
            <w:webHidden/>
          </w:rPr>
          <w:fldChar w:fldCharType="begin"/>
        </w:r>
        <w:r w:rsidR="000C3CD4">
          <w:rPr>
            <w:noProof/>
            <w:webHidden/>
          </w:rPr>
          <w:instrText xml:space="preserve"> PAGEREF _Toc453336073 \h </w:instrText>
        </w:r>
        <w:r w:rsidR="000C3CD4">
          <w:rPr>
            <w:noProof/>
            <w:webHidden/>
          </w:rPr>
        </w:r>
        <w:r w:rsidR="000C3CD4">
          <w:rPr>
            <w:noProof/>
            <w:webHidden/>
          </w:rPr>
          <w:fldChar w:fldCharType="separate"/>
        </w:r>
        <w:r w:rsidR="00796FD7">
          <w:rPr>
            <w:noProof/>
            <w:webHidden/>
          </w:rPr>
          <w:t>4</w:t>
        </w:r>
        <w:r w:rsidR="000C3CD4">
          <w:rPr>
            <w:noProof/>
            <w:webHidden/>
          </w:rPr>
          <w:fldChar w:fldCharType="end"/>
        </w:r>
      </w:hyperlink>
    </w:p>
    <w:p w14:paraId="3329A2FB" w14:textId="77777777" w:rsidR="000C3CD4" w:rsidRDefault="00374734" w:rsidP="00796FD7">
      <w:pPr>
        <w:pStyle w:val="TOC1"/>
        <w:tabs>
          <w:tab w:val="right" w:leader="dot" w:pos="10790"/>
        </w:tabs>
        <w:spacing w:before="0" w:after="0"/>
        <w:rPr>
          <w:noProof/>
          <w:sz w:val="22"/>
          <w:szCs w:val="22"/>
        </w:rPr>
      </w:pPr>
      <w:hyperlink w:anchor="_Toc453336074" w:history="1">
        <w:r w:rsidR="000C3CD4" w:rsidRPr="00944D80">
          <w:rPr>
            <w:rStyle w:val="Hyperlink"/>
            <w:b/>
            <w:noProof/>
          </w:rPr>
          <w:t>Approvals</w:t>
        </w:r>
        <w:r w:rsidR="000C3CD4">
          <w:rPr>
            <w:noProof/>
            <w:webHidden/>
          </w:rPr>
          <w:tab/>
        </w:r>
        <w:r w:rsidR="000C3CD4">
          <w:rPr>
            <w:noProof/>
            <w:webHidden/>
          </w:rPr>
          <w:fldChar w:fldCharType="begin"/>
        </w:r>
        <w:r w:rsidR="000C3CD4">
          <w:rPr>
            <w:noProof/>
            <w:webHidden/>
          </w:rPr>
          <w:instrText xml:space="preserve"> PAGEREF _Toc453336074 \h </w:instrText>
        </w:r>
        <w:r w:rsidR="000C3CD4">
          <w:rPr>
            <w:noProof/>
            <w:webHidden/>
          </w:rPr>
        </w:r>
        <w:r w:rsidR="000C3CD4">
          <w:rPr>
            <w:noProof/>
            <w:webHidden/>
          </w:rPr>
          <w:fldChar w:fldCharType="separate"/>
        </w:r>
        <w:r w:rsidR="00796FD7">
          <w:rPr>
            <w:noProof/>
            <w:webHidden/>
          </w:rPr>
          <w:t>4</w:t>
        </w:r>
        <w:r w:rsidR="000C3CD4">
          <w:rPr>
            <w:noProof/>
            <w:webHidden/>
          </w:rPr>
          <w:fldChar w:fldCharType="end"/>
        </w:r>
      </w:hyperlink>
    </w:p>
    <w:p w14:paraId="5F5E5824" w14:textId="77777777" w:rsidR="000C3CD4" w:rsidRDefault="00374734" w:rsidP="00796FD7">
      <w:pPr>
        <w:pStyle w:val="TOC1"/>
        <w:tabs>
          <w:tab w:val="right" w:leader="dot" w:pos="10790"/>
        </w:tabs>
        <w:spacing w:before="0" w:after="0"/>
        <w:rPr>
          <w:noProof/>
          <w:sz w:val="22"/>
          <w:szCs w:val="22"/>
        </w:rPr>
      </w:pPr>
      <w:hyperlink w:anchor="_Toc453336075" w:history="1">
        <w:r w:rsidR="000C3CD4" w:rsidRPr="00944D80">
          <w:rPr>
            <w:rStyle w:val="Hyperlink"/>
            <w:b/>
            <w:bCs/>
            <w:noProof/>
          </w:rPr>
          <w:t>Document History</w:t>
        </w:r>
        <w:r w:rsidR="000C3CD4">
          <w:rPr>
            <w:noProof/>
            <w:webHidden/>
          </w:rPr>
          <w:tab/>
        </w:r>
        <w:r w:rsidR="000C3CD4">
          <w:rPr>
            <w:noProof/>
            <w:webHidden/>
          </w:rPr>
          <w:fldChar w:fldCharType="begin"/>
        </w:r>
        <w:r w:rsidR="000C3CD4">
          <w:rPr>
            <w:noProof/>
            <w:webHidden/>
          </w:rPr>
          <w:instrText xml:space="preserve"> PAGEREF _Toc453336075 \h </w:instrText>
        </w:r>
        <w:r w:rsidR="000C3CD4">
          <w:rPr>
            <w:noProof/>
            <w:webHidden/>
          </w:rPr>
        </w:r>
        <w:r w:rsidR="000C3CD4">
          <w:rPr>
            <w:noProof/>
            <w:webHidden/>
          </w:rPr>
          <w:fldChar w:fldCharType="separate"/>
        </w:r>
        <w:r w:rsidR="00796FD7">
          <w:rPr>
            <w:noProof/>
            <w:webHidden/>
          </w:rPr>
          <w:t>4</w:t>
        </w:r>
        <w:r w:rsidR="000C3CD4">
          <w:rPr>
            <w:noProof/>
            <w:webHidden/>
          </w:rPr>
          <w:fldChar w:fldCharType="end"/>
        </w:r>
      </w:hyperlink>
    </w:p>
    <w:p w14:paraId="0C3A4BA9" w14:textId="77777777" w:rsidR="00831049" w:rsidRDefault="00831049" w:rsidP="00796FD7">
      <w:pPr>
        <w:spacing w:before="0" w:after="0" w:line="240" w:lineRule="auto"/>
        <w:rPr>
          <w:b/>
          <w:bCs/>
          <w:noProof/>
        </w:rPr>
      </w:pPr>
      <w:r>
        <w:rPr>
          <w:b/>
          <w:bCs/>
          <w:noProof/>
        </w:rPr>
        <w:fldChar w:fldCharType="end"/>
      </w:r>
    </w:p>
    <w:p w14:paraId="337559BA" w14:textId="77777777" w:rsidR="00831049" w:rsidRDefault="00831049" w:rsidP="00796FD7">
      <w:pPr>
        <w:spacing w:before="0" w:after="0" w:line="240" w:lineRule="auto"/>
      </w:pPr>
      <w:r>
        <w:rPr>
          <w:b/>
          <w:bCs/>
          <w:noProof/>
        </w:rPr>
        <w:br w:type="page"/>
      </w:r>
    </w:p>
    <w:p w14:paraId="489CE45B" w14:textId="77777777" w:rsidR="00FA6CDD" w:rsidRPr="00FA6CDD" w:rsidRDefault="00FA6CDD" w:rsidP="00FA6CDD">
      <w:pPr>
        <w:pStyle w:val="Heading1"/>
        <w:rPr>
          <w:b/>
        </w:rPr>
      </w:pPr>
      <w:bookmarkStart w:id="1" w:name="_Toc453336061"/>
      <w:bookmarkEnd w:id="0"/>
      <w:r w:rsidRPr="00FA6CDD">
        <w:rPr>
          <w:b/>
        </w:rPr>
        <w:lastRenderedPageBreak/>
        <w:t>Purpose</w:t>
      </w:r>
      <w:bookmarkEnd w:id="1"/>
    </w:p>
    <w:p w14:paraId="45F15A6A" w14:textId="77777777" w:rsidR="00FA6CDD" w:rsidRPr="00FA6CDD" w:rsidRDefault="00FA6CDD" w:rsidP="00FA6CDD">
      <w:r w:rsidRPr="00FA6CDD">
        <w:t xml:space="preserve">This document outlines the agreement between the project team and production support relating to the acceptance by production support to take over responsibility for the new application from the project team.  It outlines the work outstanding and current status of the implementation.  It may be accompanied by an SLA (Service Level Agreement) if the </w:t>
      </w:r>
      <w:proofErr w:type="spellStart"/>
      <w:r w:rsidRPr="00FA6CDD">
        <w:t>organisation</w:t>
      </w:r>
      <w:proofErr w:type="spellEnd"/>
      <w:r w:rsidRPr="00FA6CDD">
        <w:t xml:space="preserve"> uses SLAs to define service levels.</w:t>
      </w:r>
    </w:p>
    <w:p w14:paraId="20EB9388" w14:textId="77777777" w:rsidR="00FA6CDD" w:rsidRDefault="00FA6CDD" w:rsidP="00FA6CDD"/>
    <w:p w14:paraId="572668CD" w14:textId="77777777" w:rsidR="00FA6CDD" w:rsidRPr="00FA6CDD" w:rsidRDefault="00FA6CDD" w:rsidP="00FA6CDD">
      <w:pPr>
        <w:pStyle w:val="Heading1"/>
        <w:rPr>
          <w:b/>
        </w:rPr>
      </w:pPr>
      <w:bookmarkStart w:id="2" w:name="_Toc453336062"/>
      <w:r w:rsidRPr="00FA6CDD">
        <w:rPr>
          <w:b/>
        </w:rPr>
        <w:t>Criteria</w:t>
      </w:r>
      <w:bookmarkEnd w:id="2"/>
    </w:p>
    <w:p w14:paraId="177C1AF7" w14:textId="5202E356" w:rsidR="000C3CD4" w:rsidRPr="00796FD7" w:rsidRDefault="000C3CD4" w:rsidP="000C3CD4">
      <w:pPr>
        <w:rPr>
          <w:rStyle w:val="SubtleEmphasis"/>
          <w:color w:val="A28448" w:themeColor="text2"/>
        </w:rPr>
      </w:pPr>
      <w:r w:rsidRPr="00796FD7">
        <w:rPr>
          <w:rStyle w:val="SubtleEmphasis"/>
          <w:color w:val="A28448" w:themeColor="text2"/>
        </w:rPr>
        <w:t xml:space="preserve">This section should define any project-specific </w:t>
      </w:r>
      <w:proofErr w:type="spellStart"/>
      <w:r w:rsidRPr="00796FD7">
        <w:rPr>
          <w:rStyle w:val="SubtleEmphasis"/>
          <w:color w:val="A28448" w:themeColor="text2"/>
        </w:rPr>
        <w:t>crtieria</w:t>
      </w:r>
      <w:proofErr w:type="spellEnd"/>
      <w:r w:rsidRPr="00796FD7">
        <w:rPr>
          <w:rStyle w:val="SubtleEmphasis"/>
          <w:color w:val="A28448" w:themeColor="text2"/>
        </w:rPr>
        <w:t xml:space="preserve"> that must be complete before project closeout and handover can be achieved. </w:t>
      </w:r>
    </w:p>
    <w:p w14:paraId="778F6792" w14:textId="77777777" w:rsidR="00FA6CDD" w:rsidRPr="00FA6CDD" w:rsidRDefault="00FA6CDD" w:rsidP="00FA6CDD">
      <w:r w:rsidRPr="00FA6CDD">
        <w:t>The following criteria must be met before the application can be transferred to Production Support.</w:t>
      </w:r>
    </w:p>
    <w:p w14:paraId="3B6EBC69" w14:textId="65B31A3E" w:rsidR="00FA6CDD" w:rsidRPr="00FA6CDD" w:rsidRDefault="00FA6CDD" w:rsidP="00FA6CDD">
      <w:pPr>
        <w:pStyle w:val="ListParagraph"/>
        <w:numPr>
          <w:ilvl w:val="0"/>
          <w:numId w:val="26"/>
        </w:numPr>
      </w:pPr>
      <w:r w:rsidRPr="00FA6CDD">
        <w:t>Application fully implemented and in use by all users</w:t>
      </w:r>
    </w:p>
    <w:p w14:paraId="223ED2ED" w14:textId="72A4CD0B" w:rsidR="00FA6CDD" w:rsidRPr="00FA6CDD" w:rsidRDefault="00FA6CDD" w:rsidP="00FA6CDD">
      <w:pPr>
        <w:pStyle w:val="ListParagraph"/>
        <w:numPr>
          <w:ilvl w:val="0"/>
          <w:numId w:val="26"/>
        </w:numPr>
      </w:pPr>
      <w:r w:rsidRPr="00FA6CDD">
        <w:t>Existing application decommissioned</w:t>
      </w:r>
    </w:p>
    <w:p w14:paraId="5F2E8C36" w14:textId="375B0BF1" w:rsidR="00FA6CDD" w:rsidRPr="00FA6CDD" w:rsidRDefault="00FA6CDD" w:rsidP="00FA6CDD">
      <w:pPr>
        <w:pStyle w:val="ListParagraph"/>
        <w:numPr>
          <w:ilvl w:val="0"/>
          <w:numId w:val="26"/>
        </w:numPr>
      </w:pPr>
      <w:r w:rsidRPr="00FA6CDD">
        <w:t>No more than 2 High priority issues outstanding</w:t>
      </w:r>
    </w:p>
    <w:p w14:paraId="17C5E3B6" w14:textId="3AE5FA96" w:rsidR="00FA6CDD" w:rsidRPr="00FA6CDD" w:rsidRDefault="00FA6CDD" w:rsidP="00FA6CDD">
      <w:pPr>
        <w:pStyle w:val="ListParagraph"/>
        <w:numPr>
          <w:ilvl w:val="0"/>
          <w:numId w:val="26"/>
        </w:numPr>
      </w:pPr>
      <w:r w:rsidRPr="00FA6CDD">
        <w:t>No more than 10 Medium priority issues outstanding</w:t>
      </w:r>
    </w:p>
    <w:p w14:paraId="1DBD8CC5" w14:textId="23CB24C2" w:rsidR="00FA6CDD" w:rsidRPr="00FA6CDD" w:rsidRDefault="00FA6CDD" w:rsidP="00FA6CDD">
      <w:pPr>
        <w:pStyle w:val="ListParagraph"/>
        <w:numPr>
          <w:ilvl w:val="0"/>
          <w:numId w:val="26"/>
        </w:numPr>
      </w:pPr>
      <w:r w:rsidRPr="00FA6CDD">
        <w:t>Outstanding support calls below 30</w:t>
      </w:r>
    </w:p>
    <w:p w14:paraId="0BCE1844" w14:textId="434DFF44" w:rsidR="00FA6CDD" w:rsidRPr="00FA6CDD" w:rsidRDefault="00FA6CDD" w:rsidP="00FA6CDD">
      <w:pPr>
        <w:pStyle w:val="ListParagraph"/>
        <w:numPr>
          <w:ilvl w:val="0"/>
          <w:numId w:val="26"/>
        </w:numPr>
      </w:pPr>
      <w:r w:rsidRPr="00FA6CDD">
        <w:t>No unplanned system outages for 5 days</w:t>
      </w:r>
    </w:p>
    <w:p w14:paraId="7C85B31B" w14:textId="2246B6E9" w:rsidR="00FA6CDD" w:rsidRPr="00FA6CDD" w:rsidRDefault="00FA6CDD" w:rsidP="00FA6CDD">
      <w:pPr>
        <w:pStyle w:val="ListParagraph"/>
        <w:numPr>
          <w:ilvl w:val="0"/>
          <w:numId w:val="26"/>
        </w:numPr>
      </w:pPr>
      <w:r w:rsidRPr="00FA6CDD">
        <w:t>Additional short term resources to assist support in place</w:t>
      </w:r>
    </w:p>
    <w:p w14:paraId="3034FACF" w14:textId="0DE3CF01" w:rsidR="00FA6CDD" w:rsidRPr="00FA6CDD" w:rsidRDefault="00FA6CDD" w:rsidP="00FA6CDD">
      <w:pPr>
        <w:pStyle w:val="ListParagraph"/>
        <w:numPr>
          <w:ilvl w:val="0"/>
          <w:numId w:val="26"/>
        </w:numPr>
      </w:pPr>
      <w:r w:rsidRPr="00FA6CDD">
        <w:t>All items on the Handover List are complete and available</w:t>
      </w:r>
    </w:p>
    <w:p w14:paraId="7B86B588" w14:textId="77777777" w:rsidR="00FA6CDD" w:rsidRPr="00FA6CDD" w:rsidRDefault="00FA6CDD" w:rsidP="00FA6CDD">
      <w:pPr>
        <w:pStyle w:val="Heading1"/>
        <w:rPr>
          <w:b/>
        </w:rPr>
      </w:pPr>
      <w:bookmarkStart w:id="3" w:name="_Toc453336063"/>
      <w:r w:rsidRPr="00FA6CDD">
        <w:rPr>
          <w:b/>
        </w:rPr>
        <w:t>Handover Agreement Process</w:t>
      </w:r>
      <w:bookmarkEnd w:id="3"/>
    </w:p>
    <w:p w14:paraId="53D832CE" w14:textId="3B06EA39" w:rsidR="000C3CD4" w:rsidRPr="00796FD7" w:rsidRDefault="000C3CD4" w:rsidP="00FA6CDD">
      <w:pPr>
        <w:rPr>
          <w:rStyle w:val="SubtleEmphasis"/>
          <w:color w:val="A28448" w:themeColor="text2"/>
        </w:rPr>
      </w:pPr>
      <w:r w:rsidRPr="00796FD7">
        <w:rPr>
          <w:rStyle w:val="SubtleEmphasis"/>
          <w:color w:val="A28448" w:themeColor="text2"/>
        </w:rPr>
        <w:t xml:space="preserve">This section should provide a detailed process for how the project handover will occur after closeout. A step-by-step process or flowchart is useful to ensure clarity. </w:t>
      </w:r>
    </w:p>
    <w:p w14:paraId="79EF168B" w14:textId="77777777" w:rsidR="00FA6CDD" w:rsidRPr="00FA6CDD" w:rsidRDefault="00FA6CDD" w:rsidP="00FA6CDD">
      <w:r w:rsidRPr="00FA6CDD">
        <w:t>The following process will occur to facilitate the transfer:</w:t>
      </w:r>
    </w:p>
    <w:p w14:paraId="23450CC8" w14:textId="6CA37DD8" w:rsidR="00FA6CDD" w:rsidRPr="00FA6CDD" w:rsidRDefault="00FA6CDD" w:rsidP="00FA6CDD">
      <w:pPr>
        <w:pStyle w:val="ListParagraph"/>
        <w:numPr>
          <w:ilvl w:val="0"/>
          <w:numId w:val="30"/>
        </w:numPr>
      </w:pPr>
      <w:r w:rsidRPr="00FA6CDD">
        <w:t>Plan agr</w:t>
      </w:r>
      <w:r w:rsidR="00D63B7C">
        <w:t>eed between the project team,</w:t>
      </w:r>
      <w:r w:rsidRPr="00FA6CDD">
        <w:t xml:space="preserve"> production support</w:t>
      </w:r>
      <w:r w:rsidR="00D63B7C">
        <w:t>, and operations</w:t>
      </w:r>
      <w:r w:rsidR="00796FD7">
        <w:t>.</w:t>
      </w:r>
    </w:p>
    <w:p w14:paraId="2B080BA8" w14:textId="59C96F90" w:rsidR="00FA6CDD" w:rsidRPr="00FA6CDD" w:rsidRDefault="00FA6CDD" w:rsidP="00FA6CDD">
      <w:pPr>
        <w:pStyle w:val="ListParagraph"/>
        <w:numPr>
          <w:ilvl w:val="0"/>
          <w:numId w:val="30"/>
        </w:numPr>
      </w:pPr>
      <w:r w:rsidRPr="00FA6CDD">
        <w:t>Date set for handover</w:t>
      </w:r>
      <w:r w:rsidR="00796FD7">
        <w:t>.</w:t>
      </w:r>
    </w:p>
    <w:p w14:paraId="6EB3EBF1" w14:textId="4E944B0E" w:rsidR="00FA6CDD" w:rsidRPr="00FA6CDD" w:rsidRDefault="00FA6CDD" w:rsidP="00FA6CDD">
      <w:pPr>
        <w:pStyle w:val="ListParagraph"/>
        <w:numPr>
          <w:ilvl w:val="0"/>
          <w:numId w:val="30"/>
        </w:numPr>
      </w:pPr>
      <w:r w:rsidRPr="00FA6CDD">
        <w:t>All criteria met by the handover date</w:t>
      </w:r>
      <w:r w:rsidR="00796FD7">
        <w:t>.</w:t>
      </w:r>
    </w:p>
    <w:p w14:paraId="076F7A6F" w14:textId="571FB71C" w:rsidR="00FA6CDD" w:rsidRPr="00FA6CDD" w:rsidRDefault="00FA6CDD" w:rsidP="00FA6CDD">
      <w:pPr>
        <w:pStyle w:val="ListParagraph"/>
        <w:numPr>
          <w:ilvl w:val="0"/>
          <w:numId w:val="30"/>
        </w:numPr>
      </w:pPr>
      <w:r w:rsidRPr="00FA6CDD">
        <w:t xml:space="preserve">Production Support </w:t>
      </w:r>
      <w:r w:rsidR="00D63B7C">
        <w:t xml:space="preserve">and operations </w:t>
      </w:r>
      <w:r w:rsidRPr="00FA6CDD">
        <w:t>sign off their acceptance of the application</w:t>
      </w:r>
      <w:r w:rsidR="00796FD7">
        <w:t>.</w:t>
      </w:r>
    </w:p>
    <w:p w14:paraId="5AB8ADCB" w14:textId="00C3E846" w:rsidR="00FA6CDD" w:rsidRPr="00FA6CDD" w:rsidRDefault="00FA6CDD" w:rsidP="00FA6CDD">
      <w:pPr>
        <w:pStyle w:val="ListParagraph"/>
        <w:numPr>
          <w:ilvl w:val="0"/>
          <w:numId w:val="30"/>
        </w:numPr>
      </w:pPr>
      <w:r w:rsidRPr="00FA6CDD">
        <w:t>Handover occurs</w:t>
      </w:r>
      <w:r w:rsidR="00796FD7">
        <w:t>.</w:t>
      </w:r>
    </w:p>
    <w:p w14:paraId="79F02ACC" w14:textId="74218BE2" w:rsidR="00FA6CDD" w:rsidRPr="00FA6CDD" w:rsidRDefault="00FA6CDD" w:rsidP="00FA6CDD">
      <w:pPr>
        <w:pStyle w:val="Heading1"/>
        <w:rPr>
          <w:b/>
        </w:rPr>
      </w:pPr>
      <w:bookmarkStart w:id="4" w:name="_Toc453336064"/>
      <w:r>
        <w:rPr>
          <w:b/>
        </w:rPr>
        <w:t>Closeout Checklist</w:t>
      </w:r>
      <w:bookmarkEnd w:id="4"/>
    </w:p>
    <w:p w14:paraId="13545491" w14:textId="24C96BAC" w:rsidR="000C3CD4" w:rsidRPr="00796FD7" w:rsidRDefault="000C3CD4" w:rsidP="00FA6CDD">
      <w:pPr>
        <w:rPr>
          <w:rStyle w:val="SubtleEmphasis"/>
          <w:color w:val="A28448" w:themeColor="text2"/>
        </w:rPr>
      </w:pPr>
      <w:r w:rsidRPr="00796FD7">
        <w:rPr>
          <w:rStyle w:val="SubtleEmphasis"/>
          <w:color w:val="A28448" w:themeColor="text2"/>
        </w:rPr>
        <w:t xml:space="preserve">This section provides the list of planned activities that will occur within the project team before closeout and handover can be achieved. It is useful to group activities by project management topic (as done here) or by project phase. </w:t>
      </w:r>
    </w:p>
    <w:p w14:paraId="0DA6BD16" w14:textId="72260142" w:rsidR="00FA6CDD" w:rsidRPr="00FA6CDD" w:rsidRDefault="00FA6CDD" w:rsidP="00FA6CDD">
      <w:r w:rsidRPr="00FA6CDD">
        <w:t>The following activities n</w:t>
      </w:r>
      <w:r w:rsidR="0067354D">
        <w:t>eed to occur to enable formal project closeout and handover.</w:t>
      </w:r>
    </w:p>
    <w:p w14:paraId="2CD91F9A" w14:textId="77777777" w:rsidR="00796FD7" w:rsidRDefault="00796FD7" w:rsidP="00FA6CDD">
      <w:pPr>
        <w:pStyle w:val="NoSpacing"/>
        <w:rPr>
          <w:rFonts w:ascii="Times New Roman" w:hAnsi="Times New Roman"/>
          <w:sz w:val="24"/>
          <w:szCs w:val="24"/>
        </w:rPr>
      </w:pPr>
      <w:bookmarkStart w:id="5" w:name="_GoBack"/>
      <w:bookmarkEnd w:id="5"/>
    </w:p>
    <w:p w14:paraId="22A5D54F" w14:textId="1A9CFEEB" w:rsidR="00FA6CDD" w:rsidRDefault="00FA6CDD" w:rsidP="00FA6CDD">
      <w:pPr>
        <w:pStyle w:val="Heading2"/>
      </w:pPr>
      <w:bookmarkStart w:id="6" w:name="_Toc453336065"/>
      <w:r>
        <w:t>Integration Management</w:t>
      </w:r>
      <w:bookmarkEnd w:id="6"/>
    </w:p>
    <w:p w14:paraId="4EF4F7C3" w14:textId="27D9D5AE" w:rsidR="00FA6CDD" w:rsidRDefault="00FA6CDD" w:rsidP="00FA6CDD">
      <w:pPr>
        <w:pStyle w:val="ListParagraph"/>
        <w:numPr>
          <w:ilvl w:val="0"/>
          <w:numId w:val="33"/>
        </w:numPr>
      </w:pPr>
      <w:r>
        <w:t>Verify project has meet original intent and scope.</w:t>
      </w:r>
    </w:p>
    <w:p w14:paraId="49F71B29" w14:textId="4126B9E5" w:rsidR="00FA6CDD" w:rsidRDefault="00FA6CDD" w:rsidP="00FA6CDD">
      <w:pPr>
        <w:pStyle w:val="ListParagraph"/>
        <w:numPr>
          <w:ilvl w:val="0"/>
          <w:numId w:val="33"/>
        </w:numPr>
      </w:pPr>
      <w:r>
        <w:t>Verify changes to project scope were documented appropriately.</w:t>
      </w:r>
    </w:p>
    <w:p w14:paraId="6AE72942" w14:textId="3F07F62B" w:rsidR="00FA6CDD" w:rsidRDefault="00FA6CDD" w:rsidP="00FA6CDD">
      <w:pPr>
        <w:pStyle w:val="ListParagraph"/>
        <w:numPr>
          <w:ilvl w:val="0"/>
          <w:numId w:val="33"/>
        </w:numPr>
      </w:pPr>
      <w:r>
        <w:t>Determine whether change control process was followed and flexible enough to allow for needed change.</w:t>
      </w:r>
    </w:p>
    <w:p w14:paraId="05B655D8" w14:textId="7D6B1A98" w:rsidR="00FA6CDD" w:rsidRDefault="0067354D" w:rsidP="00FA6CDD">
      <w:pPr>
        <w:pStyle w:val="ListParagraph"/>
        <w:numPr>
          <w:ilvl w:val="0"/>
          <w:numId w:val="33"/>
        </w:numPr>
      </w:pPr>
      <w:r>
        <w:t>Document process changes as lessons learned</w:t>
      </w:r>
      <w:r w:rsidR="00FA6CDD">
        <w:t>.</w:t>
      </w:r>
    </w:p>
    <w:p w14:paraId="33D0C02E" w14:textId="6A69830B" w:rsidR="00FA6CDD" w:rsidRDefault="00FA6CDD" w:rsidP="00FA6CDD">
      <w:pPr>
        <w:pStyle w:val="Heading2"/>
      </w:pPr>
      <w:bookmarkStart w:id="7" w:name="_Toc453336066"/>
      <w:r>
        <w:lastRenderedPageBreak/>
        <w:t>Scope Management</w:t>
      </w:r>
      <w:bookmarkEnd w:id="7"/>
    </w:p>
    <w:p w14:paraId="5B89E9D6" w14:textId="030E8F7F" w:rsidR="00FA6CDD" w:rsidRDefault="00FA6CDD" w:rsidP="00FA6CDD">
      <w:pPr>
        <w:pStyle w:val="ListParagraph"/>
        <w:numPr>
          <w:ilvl w:val="0"/>
          <w:numId w:val="34"/>
        </w:numPr>
      </w:pPr>
      <w:r>
        <w:t>Verify that project requirements have been adequately met.</w:t>
      </w:r>
    </w:p>
    <w:p w14:paraId="3E5D4D7C" w14:textId="6D5B71E0" w:rsidR="00FA6CDD" w:rsidRDefault="00FA6CDD" w:rsidP="00FA6CDD">
      <w:pPr>
        <w:pStyle w:val="ListParagraph"/>
        <w:numPr>
          <w:ilvl w:val="0"/>
          <w:numId w:val="34"/>
        </w:numPr>
      </w:pPr>
      <w:r>
        <w:t>Ensure accuracy of requirements traceability documentation.</w:t>
      </w:r>
    </w:p>
    <w:p w14:paraId="682C8433" w14:textId="0ED8930A" w:rsidR="00FA6CDD" w:rsidRDefault="00FA6CDD" w:rsidP="00FA6CDD">
      <w:pPr>
        <w:pStyle w:val="ListParagraph"/>
        <w:numPr>
          <w:ilvl w:val="0"/>
          <w:numId w:val="34"/>
        </w:numPr>
      </w:pPr>
      <w:r>
        <w:t>Update project plan to incorporate approved and implemented changes to scope.</w:t>
      </w:r>
    </w:p>
    <w:p w14:paraId="44441702" w14:textId="03337FD9" w:rsidR="00FA6CDD" w:rsidRDefault="00FA6CDD" w:rsidP="00FA6CDD">
      <w:pPr>
        <w:pStyle w:val="Heading2"/>
      </w:pPr>
      <w:bookmarkStart w:id="8" w:name="_Toc453336067"/>
      <w:r>
        <w:t>Time Management</w:t>
      </w:r>
      <w:bookmarkEnd w:id="8"/>
    </w:p>
    <w:p w14:paraId="6CD53122" w14:textId="002FA894" w:rsidR="00FA6CDD" w:rsidRDefault="00FA6CDD" w:rsidP="00FA6CDD">
      <w:pPr>
        <w:pStyle w:val="ListParagraph"/>
        <w:numPr>
          <w:ilvl w:val="0"/>
          <w:numId w:val="35"/>
        </w:numPr>
      </w:pPr>
      <w:r>
        <w:t>Document actual performance against final approved baseline for project schedule.</w:t>
      </w:r>
    </w:p>
    <w:p w14:paraId="60A39FA0" w14:textId="006C8010" w:rsidR="00FA6CDD" w:rsidRDefault="00FA6CDD" w:rsidP="00FA6CDD">
      <w:pPr>
        <w:pStyle w:val="ListParagraph"/>
        <w:numPr>
          <w:ilvl w:val="0"/>
          <w:numId w:val="35"/>
        </w:numPr>
      </w:pPr>
      <w:r>
        <w:t xml:space="preserve">Update </w:t>
      </w:r>
      <w:proofErr w:type="spellStart"/>
      <w:r>
        <w:t>crtieria</w:t>
      </w:r>
      <w:proofErr w:type="spellEnd"/>
      <w:r>
        <w:t xml:space="preserve"> used for estimates if needed, to improve future project </w:t>
      </w:r>
      <w:r w:rsidR="0067354D">
        <w:t>estimates</w:t>
      </w:r>
      <w:r>
        <w:t>.</w:t>
      </w:r>
    </w:p>
    <w:p w14:paraId="3F62EC04" w14:textId="7B9DB87B" w:rsidR="00FA6CDD" w:rsidRDefault="00FA6CDD" w:rsidP="00FA6CDD">
      <w:pPr>
        <w:pStyle w:val="ListParagraph"/>
        <w:numPr>
          <w:ilvl w:val="0"/>
          <w:numId w:val="35"/>
        </w:numPr>
      </w:pPr>
      <w:r>
        <w:t>Document baseline changes.</w:t>
      </w:r>
    </w:p>
    <w:p w14:paraId="5C80AB20" w14:textId="4F31CC2E" w:rsidR="0067354D" w:rsidRDefault="0067354D" w:rsidP="00FA6CDD">
      <w:pPr>
        <w:pStyle w:val="ListParagraph"/>
        <w:numPr>
          <w:ilvl w:val="0"/>
          <w:numId w:val="35"/>
        </w:numPr>
      </w:pPr>
      <w:r>
        <w:t>Document lessons learned.</w:t>
      </w:r>
    </w:p>
    <w:p w14:paraId="6CBB37F9" w14:textId="78439CE7" w:rsidR="00FA6CDD" w:rsidRDefault="00FA6CDD" w:rsidP="00FA6CDD">
      <w:pPr>
        <w:pStyle w:val="Heading2"/>
      </w:pPr>
      <w:bookmarkStart w:id="9" w:name="_Toc453336068"/>
      <w:r>
        <w:t>Cost Management</w:t>
      </w:r>
      <w:bookmarkEnd w:id="9"/>
    </w:p>
    <w:p w14:paraId="69BC4C52" w14:textId="1F078079" w:rsidR="00FA6CDD" w:rsidRDefault="0067354D" w:rsidP="0067354D">
      <w:pPr>
        <w:pStyle w:val="ListParagraph"/>
        <w:numPr>
          <w:ilvl w:val="0"/>
          <w:numId w:val="36"/>
        </w:numPr>
      </w:pPr>
      <w:r>
        <w:t>Document actual budget against final approved cost baseline.</w:t>
      </w:r>
    </w:p>
    <w:p w14:paraId="7FE8BF80" w14:textId="7DD855E1" w:rsidR="0067354D" w:rsidRDefault="0067354D" w:rsidP="0067354D">
      <w:pPr>
        <w:pStyle w:val="ListParagraph"/>
        <w:numPr>
          <w:ilvl w:val="0"/>
          <w:numId w:val="36"/>
        </w:numPr>
      </w:pPr>
      <w:r>
        <w:t>Update criteria used for budget estimates if needed, to improve future project estimates.</w:t>
      </w:r>
    </w:p>
    <w:p w14:paraId="1E7E8C19" w14:textId="384321A2" w:rsidR="0067354D" w:rsidRDefault="0067354D" w:rsidP="0067354D">
      <w:pPr>
        <w:pStyle w:val="ListParagraph"/>
        <w:numPr>
          <w:ilvl w:val="0"/>
          <w:numId w:val="36"/>
        </w:numPr>
      </w:pPr>
      <w:r>
        <w:t>Compile final budget report justify differences between planned and actual budgets.</w:t>
      </w:r>
    </w:p>
    <w:p w14:paraId="026E1634" w14:textId="5A67D5C4" w:rsidR="0067354D" w:rsidRDefault="0067354D" w:rsidP="0067354D">
      <w:pPr>
        <w:pStyle w:val="ListParagraph"/>
        <w:numPr>
          <w:ilvl w:val="0"/>
          <w:numId w:val="36"/>
        </w:numPr>
      </w:pPr>
      <w:r>
        <w:t>Document lessons learned.</w:t>
      </w:r>
    </w:p>
    <w:p w14:paraId="035678AF" w14:textId="3A451345" w:rsidR="0067354D" w:rsidRDefault="0067354D" w:rsidP="0067354D">
      <w:pPr>
        <w:pStyle w:val="ListParagraph"/>
        <w:numPr>
          <w:ilvl w:val="0"/>
          <w:numId w:val="36"/>
        </w:numPr>
      </w:pPr>
      <w:r>
        <w:t>Document relevant financial information for support team after handover.</w:t>
      </w:r>
    </w:p>
    <w:p w14:paraId="4E282917" w14:textId="4EDC9E04" w:rsidR="0067354D" w:rsidRDefault="0067354D" w:rsidP="0067354D">
      <w:pPr>
        <w:pStyle w:val="Heading2"/>
      </w:pPr>
      <w:bookmarkStart w:id="10" w:name="_Toc453336069"/>
      <w:r>
        <w:t>Quality Management</w:t>
      </w:r>
      <w:bookmarkEnd w:id="10"/>
    </w:p>
    <w:p w14:paraId="07011057" w14:textId="5C6232D6" w:rsidR="0067354D" w:rsidRDefault="0067354D" w:rsidP="0067354D">
      <w:pPr>
        <w:pStyle w:val="ListParagraph"/>
        <w:numPr>
          <w:ilvl w:val="0"/>
          <w:numId w:val="37"/>
        </w:numPr>
      </w:pPr>
      <w:r>
        <w:t>Document quality control results.</w:t>
      </w:r>
    </w:p>
    <w:p w14:paraId="1AFC4EA8" w14:textId="7233400D" w:rsidR="0067354D" w:rsidRDefault="0067354D" w:rsidP="0067354D">
      <w:pPr>
        <w:pStyle w:val="ListParagraph"/>
        <w:numPr>
          <w:ilvl w:val="0"/>
          <w:numId w:val="37"/>
        </w:numPr>
      </w:pPr>
      <w:r>
        <w:t>Update project documents to reflect changes made as part of the quality control and assurance processes.</w:t>
      </w:r>
    </w:p>
    <w:p w14:paraId="7E4D2FE4" w14:textId="66471404" w:rsidR="0067354D" w:rsidRDefault="0067354D" w:rsidP="0067354D">
      <w:pPr>
        <w:pStyle w:val="ListParagraph"/>
        <w:numPr>
          <w:ilvl w:val="0"/>
          <w:numId w:val="37"/>
        </w:numPr>
      </w:pPr>
      <w:r>
        <w:t>Inform stakeholders as needed of quality assurance results.</w:t>
      </w:r>
    </w:p>
    <w:p w14:paraId="332D273D" w14:textId="26F4EC7D" w:rsidR="0067354D" w:rsidRDefault="0067354D" w:rsidP="0067354D">
      <w:pPr>
        <w:pStyle w:val="ListParagraph"/>
        <w:numPr>
          <w:ilvl w:val="0"/>
          <w:numId w:val="37"/>
        </w:numPr>
      </w:pPr>
      <w:r>
        <w:t>Update lessons learned.</w:t>
      </w:r>
    </w:p>
    <w:p w14:paraId="4FD7DAE2" w14:textId="6533FA2E" w:rsidR="0067354D" w:rsidRDefault="0067354D" w:rsidP="0067354D">
      <w:pPr>
        <w:pStyle w:val="Heading2"/>
      </w:pPr>
      <w:bookmarkStart w:id="11" w:name="_Toc453336070"/>
      <w:r>
        <w:t>Human Resources Management</w:t>
      </w:r>
      <w:bookmarkEnd w:id="11"/>
    </w:p>
    <w:p w14:paraId="48C870F0" w14:textId="0723194F" w:rsidR="00FA6CDD" w:rsidRDefault="0067354D" w:rsidP="0067354D">
      <w:pPr>
        <w:pStyle w:val="ListParagraph"/>
        <w:numPr>
          <w:ilvl w:val="0"/>
          <w:numId w:val="38"/>
        </w:numPr>
      </w:pPr>
      <w:r>
        <w:t>Inform project resources of formal closure and next assignments.</w:t>
      </w:r>
    </w:p>
    <w:p w14:paraId="560C4604" w14:textId="7F753C99" w:rsidR="0067354D" w:rsidRDefault="0067354D" w:rsidP="0067354D">
      <w:pPr>
        <w:pStyle w:val="ListParagraph"/>
        <w:numPr>
          <w:ilvl w:val="0"/>
          <w:numId w:val="38"/>
        </w:numPr>
      </w:pPr>
      <w:r>
        <w:t>Determine extent of continuing support to be provided by project team after handover, and create support request processes if needed.</w:t>
      </w:r>
    </w:p>
    <w:p w14:paraId="370B2A8D" w14:textId="4D0DA4E2" w:rsidR="0067354D" w:rsidRDefault="0067354D" w:rsidP="0067354D">
      <w:pPr>
        <w:pStyle w:val="ListParagraph"/>
        <w:numPr>
          <w:ilvl w:val="0"/>
          <w:numId w:val="38"/>
        </w:numPr>
      </w:pPr>
      <w:r>
        <w:t>Discuss performance with project team members, noting exceptional performance or opportunities for improvement.</w:t>
      </w:r>
    </w:p>
    <w:p w14:paraId="426C3A84" w14:textId="63409569" w:rsidR="0067354D" w:rsidRDefault="0067354D" w:rsidP="0067354D">
      <w:pPr>
        <w:pStyle w:val="ListParagraph"/>
        <w:numPr>
          <w:ilvl w:val="0"/>
          <w:numId w:val="38"/>
        </w:numPr>
      </w:pPr>
      <w:r>
        <w:t>Docum</w:t>
      </w:r>
      <w:r w:rsidR="00796FD7">
        <w:t>e</w:t>
      </w:r>
      <w:r>
        <w:t>nt lessons learned.</w:t>
      </w:r>
    </w:p>
    <w:p w14:paraId="405E03C9" w14:textId="5536C22C" w:rsidR="0067354D" w:rsidRDefault="002C1A6E" w:rsidP="002C1A6E">
      <w:pPr>
        <w:pStyle w:val="Heading2"/>
      </w:pPr>
      <w:bookmarkStart w:id="12" w:name="_Toc453336071"/>
      <w:r>
        <w:t>Communication Management</w:t>
      </w:r>
      <w:bookmarkEnd w:id="12"/>
    </w:p>
    <w:p w14:paraId="2B5E2178" w14:textId="0FCA3540" w:rsidR="002C1A6E" w:rsidRDefault="002C1A6E" w:rsidP="002C1A6E">
      <w:pPr>
        <w:pStyle w:val="ListParagraph"/>
        <w:numPr>
          <w:ilvl w:val="0"/>
          <w:numId w:val="39"/>
        </w:numPr>
      </w:pPr>
      <w:r>
        <w:t>Prepare final project performance report(s) for key stakeholders.</w:t>
      </w:r>
    </w:p>
    <w:p w14:paraId="695CF6C0" w14:textId="5B699311" w:rsidR="002C1A6E" w:rsidRDefault="002C1A6E" w:rsidP="002C1A6E">
      <w:pPr>
        <w:pStyle w:val="ListParagraph"/>
        <w:numPr>
          <w:ilvl w:val="0"/>
          <w:numId w:val="39"/>
        </w:numPr>
      </w:pPr>
      <w:r>
        <w:t>Determine schedule for full transition to operations.</w:t>
      </w:r>
    </w:p>
    <w:p w14:paraId="0B09943A" w14:textId="09883211" w:rsidR="002C1A6E" w:rsidRDefault="002C1A6E" w:rsidP="002C1A6E">
      <w:pPr>
        <w:pStyle w:val="ListParagraph"/>
        <w:numPr>
          <w:ilvl w:val="0"/>
          <w:numId w:val="39"/>
        </w:numPr>
      </w:pPr>
      <w:r>
        <w:t>Turnover project documentation to operations team after handover.</w:t>
      </w:r>
    </w:p>
    <w:p w14:paraId="4E4A10D7" w14:textId="3C0384A2" w:rsidR="00B53F5D" w:rsidRDefault="002C1A6E" w:rsidP="002C1A6E">
      <w:pPr>
        <w:pStyle w:val="Heading2"/>
      </w:pPr>
      <w:bookmarkStart w:id="13" w:name="_Toc453336072"/>
      <w:r>
        <w:t>Risk Management</w:t>
      </w:r>
      <w:bookmarkEnd w:id="13"/>
    </w:p>
    <w:p w14:paraId="3837494B" w14:textId="7B59EDA5" w:rsidR="002C1A6E" w:rsidRDefault="002C1A6E" w:rsidP="002C1A6E">
      <w:pPr>
        <w:pStyle w:val="ListParagraph"/>
        <w:numPr>
          <w:ilvl w:val="0"/>
          <w:numId w:val="40"/>
        </w:numPr>
      </w:pPr>
      <w:r>
        <w:t>Verify all risks and issues are closed, with appropriate documentation.</w:t>
      </w:r>
    </w:p>
    <w:p w14:paraId="23331FDC" w14:textId="1D7CAEAA" w:rsidR="002C1A6E" w:rsidRDefault="002C1A6E" w:rsidP="002C1A6E">
      <w:pPr>
        <w:pStyle w:val="ListParagraph"/>
        <w:numPr>
          <w:ilvl w:val="0"/>
          <w:numId w:val="40"/>
        </w:numPr>
      </w:pPr>
      <w:r>
        <w:t>Communicate final results of all risks and issues to appropriate owners and stakeholders.</w:t>
      </w:r>
    </w:p>
    <w:p w14:paraId="3605F45F" w14:textId="6C8742F0" w:rsidR="002C1A6E" w:rsidRDefault="002C1A6E" w:rsidP="002C1A6E">
      <w:pPr>
        <w:pStyle w:val="ListParagraph"/>
        <w:numPr>
          <w:ilvl w:val="0"/>
          <w:numId w:val="40"/>
        </w:numPr>
      </w:pPr>
      <w:r>
        <w:t xml:space="preserve">Update project documentation and organizational documentation. </w:t>
      </w:r>
    </w:p>
    <w:p w14:paraId="2789CCEC" w14:textId="0C51FF51" w:rsidR="002C1A6E" w:rsidRDefault="002C1A6E" w:rsidP="002C1A6E">
      <w:pPr>
        <w:pStyle w:val="ListParagraph"/>
        <w:numPr>
          <w:ilvl w:val="0"/>
          <w:numId w:val="40"/>
        </w:numPr>
      </w:pPr>
      <w:r>
        <w:t>Update lessons learned.</w:t>
      </w:r>
    </w:p>
    <w:p w14:paraId="3F36193D" w14:textId="197315ED" w:rsidR="002C1A6E" w:rsidRDefault="002C1A6E" w:rsidP="002C1A6E">
      <w:pPr>
        <w:pStyle w:val="Heading2"/>
      </w:pPr>
      <w:bookmarkStart w:id="14" w:name="_Toc453336073"/>
      <w:r>
        <w:t>Procurement Management</w:t>
      </w:r>
      <w:bookmarkEnd w:id="14"/>
    </w:p>
    <w:p w14:paraId="6B169C3C" w14:textId="46A92945" w:rsidR="002C1A6E" w:rsidRDefault="002C1A6E" w:rsidP="002C1A6E">
      <w:pPr>
        <w:pStyle w:val="ListParagraph"/>
        <w:numPr>
          <w:ilvl w:val="0"/>
          <w:numId w:val="41"/>
        </w:numPr>
      </w:pPr>
      <w:r>
        <w:t>Verify all procurement documents reflect the final disposition of their contracts.</w:t>
      </w:r>
    </w:p>
    <w:p w14:paraId="606CBD5B" w14:textId="1C4662A9" w:rsidR="002C1A6E" w:rsidRDefault="002C1A6E" w:rsidP="002C1A6E">
      <w:pPr>
        <w:pStyle w:val="ListParagraph"/>
        <w:numPr>
          <w:ilvl w:val="0"/>
          <w:numId w:val="41"/>
        </w:numPr>
      </w:pPr>
      <w:r>
        <w:t>Notify any relevant legal entities of project closure.</w:t>
      </w:r>
    </w:p>
    <w:p w14:paraId="6216B5B9" w14:textId="0E055B8A" w:rsidR="002C1A6E" w:rsidRDefault="002C1A6E" w:rsidP="002C1A6E">
      <w:pPr>
        <w:pStyle w:val="ListParagraph"/>
        <w:numPr>
          <w:ilvl w:val="0"/>
          <w:numId w:val="41"/>
        </w:numPr>
      </w:pPr>
      <w:r>
        <w:t>Create documents as needed for transition to operations.</w:t>
      </w:r>
    </w:p>
    <w:p w14:paraId="0A74E612" w14:textId="7D5DBCEB" w:rsidR="00B53F5D" w:rsidRPr="002B612B" w:rsidRDefault="00B53F5D" w:rsidP="00831049">
      <w:pPr>
        <w:pStyle w:val="Heading1"/>
        <w:rPr>
          <w:b/>
        </w:rPr>
      </w:pPr>
      <w:bookmarkStart w:id="15" w:name="_Toc251131729"/>
      <w:bookmarkStart w:id="16" w:name="_Toc251131758"/>
      <w:bookmarkStart w:id="17" w:name="_Toc251232131"/>
      <w:bookmarkStart w:id="18" w:name="_Toc256149669"/>
      <w:bookmarkStart w:id="19" w:name="_Toc453336074"/>
      <w:r w:rsidRPr="002B612B">
        <w:rPr>
          <w:b/>
        </w:rPr>
        <w:lastRenderedPageBreak/>
        <w:t>Approvals</w:t>
      </w:r>
      <w:bookmarkEnd w:id="15"/>
      <w:bookmarkEnd w:id="16"/>
      <w:bookmarkEnd w:id="17"/>
      <w:bookmarkEnd w:id="18"/>
      <w:bookmarkEnd w:id="19"/>
    </w:p>
    <w:p w14:paraId="41AAEB79"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340"/>
        <w:gridCol w:w="3780"/>
        <w:gridCol w:w="1701"/>
      </w:tblGrid>
      <w:tr w:rsidR="00B53F5D" w:rsidRPr="002B612B" w14:paraId="5501015F" w14:textId="77777777" w:rsidTr="00F422F5">
        <w:tc>
          <w:tcPr>
            <w:tcW w:w="2448" w:type="dxa"/>
            <w:shd w:val="clear" w:color="auto" w:fill="D9D9D9" w:themeFill="background1" w:themeFillShade="D9"/>
          </w:tcPr>
          <w:p w14:paraId="55185DDE" w14:textId="1294B401" w:rsidR="00B53F5D" w:rsidRPr="002B612B" w:rsidRDefault="002B612B" w:rsidP="008F106F">
            <w:pPr>
              <w:rPr>
                <w:rStyle w:val="Strong"/>
              </w:rPr>
            </w:pPr>
            <w:r w:rsidRPr="002B612B">
              <w:rPr>
                <w:rStyle w:val="Strong"/>
              </w:rPr>
              <w:t>Role</w:t>
            </w:r>
          </w:p>
        </w:tc>
        <w:tc>
          <w:tcPr>
            <w:tcW w:w="2340" w:type="dxa"/>
            <w:shd w:val="clear" w:color="auto" w:fill="D9D9D9" w:themeFill="background1" w:themeFillShade="D9"/>
          </w:tcPr>
          <w:p w14:paraId="22D5F07B" w14:textId="77777777" w:rsidR="00B53F5D" w:rsidRPr="002B612B" w:rsidRDefault="00B53F5D" w:rsidP="008F106F">
            <w:pPr>
              <w:rPr>
                <w:rStyle w:val="Strong"/>
              </w:rPr>
            </w:pPr>
            <w:r w:rsidRPr="002B612B">
              <w:rPr>
                <w:rStyle w:val="Strong"/>
              </w:rPr>
              <w:t>Name</w:t>
            </w:r>
          </w:p>
        </w:tc>
        <w:tc>
          <w:tcPr>
            <w:tcW w:w="3780" w:type="dxa"/>
            <w:shd w:val="clear" w:color="auto" w:fill="D9D9D9" w:themeFill="background1" w:themeFillShade="D9"/>
          </w:tcPr>
          <w:p w14:paraId="04776891" w14:textId="77777777" w:rsidR="00B53F5D" w:rsidRPr="002B612B" w:rsidRDefault="00B53F5D" w:rsidP="008F106F">
            <w:pPr>
              <w:rPr>
                <w:rStyle w:val="Strong"/>
              </w:rPr>
            </w:pPr>
            <w:r w:rsidRPr="002B612B">
              <w:rPr>
                <w:rStyle w:val="Strong"/>
              </w:rPr>
              <w:t>Signature</w:t>
            </w:r>
          </w:p>
        </w:tc>
        <w:tc>
          <w:tcPr>
            <w:tcW w:w="1701" w:type="dxa"/>
            <w:shd w:val="clear" w:color="auto" w:fill="D9D9D9" w:themeFill="background1" w:themeFillShade="D9"/>
          </w:tcPr>
          <w:p w14:paraId="73F339E5" w14:textId="77777777" w:rsidR="00B53F5D" w:rsidRPr="002B612B" w:rsidRDefault="00B53F5D" w:rsidP="008F106F">
            <w:pPr>
              <w:rPr>
                <w:rStyle w:val="Strong"/>
              </w:rPr>
            </w:pPr>
            <w:r w:rsidRPr="002B612B">
              <w:rPr>
                <w:rStyle w:val="Strong"/>
              </w:rPr>
              <w:t>Date</w:t>
            </w:r>
          </w:p>
        </w:tc>
      </w:tr>
      <w:tr w:rsidR="00B53F5D" w:rsidRPr="00EA5C9F" w14:paraId="5AE389C7" w14:textId="77777777" w:rsidTr="00F422F5">
        <w:tc>
          <w:tcPr>
            <w:tcW w:w="2448" w:type="dxa"/>
          </w:tcPr>
          <w:p w14:paraId="229E8B08" w14:textId="77777777" w:rsidR="00B53F5D" w:rsidRPr="00EA5C9F" w:rsidRDefault="00B53F5D" w:rsidP="002B612B">
            <w:r w:rsidRPr="00EA5C9F">
              <w:t>Executive Sponsor</w:t>
            </w:r>
          </w:p>
        </w:tc>
        <w:tc>
          <w:tcPr>
            <w:tcW w:w="2340" w:type="dxa"/>
          </w:tcPr>
          <w:p w14:paraId="37486C80" w14:textId="77777777" w:rsidR="00B53F5D" w:rsidRPr="00EA5C9F" w:rsidRDefault="00B53F5D" w:rsidP="002B612B"/>
        </w:tc>
        <w:tc>
          <w:tcPr>
            <w:tcW w:w="3780" w:type="dxa"/>
          </w:tcPr>
          <w:p w14:paraId="707745FC" w14:textId="77777777" w:rsidR="00B53F5D" w:rsidRPr="00EA5C9F" w:rsidRDefault="00B53F5D" w:rsidP="002B612B"/>
        </w:tc>
        <w:tc>
          <w:tcPr>
            <w:tcW w:w="1701" w:type="dxa"/>
          </w:tcPr>
          <w:p w14:paraId="2AC4CC6F" w14:textId="77777777" w:rsidR="00B53F5D" w:rsidRPr="00EA5C9F" w:rsidRDefault="00B53F5D" w:rsidP="002B612B"/>
        </w:tc>
      </w:tr>
      <w:tr w:rsidR="00B53F5D" w:rsidRPr="00EA5C9F" w14:paraId="6FA87DD9" w14:textId="77777777" w:rsidTr="00F422F5">
        <w:tc>
          <w:tcPr>
            <w:tcW w:w="2448" w:type="dxa"/>
          </w:tcPr>
          <w:p w14:paraId="66296DC2" w14:textId="77777777" w:rsidR="00B53F5D" w:rsidRPr="00EA5C9F" w:rsidRDefault="00B53F5D" w:rsidP="002B612B">
            <w:r w:rsidRPr="00EA5C9F">
              <w:t>Project Sponsor</w:t>
            </w:r>
          </w:p>
        </w:tc>
        <w:tc>
          <w:tcPr>
            <w:tcW w:w="2340" w:type="dxa"/>
          </w:tcPr>
          <w:p w14:paraId="5E649CD7" w14:textId="77777777" w:rsidR="00B53F5D" w:rsidRPr="00EA5C9F" w:rsidRDefault="00B53F5D" w:rsidP="002B612B"/>
        </w:tc>
        <w:tc>
          <w:tcPr>
            <w:tcW w:w="3780" w:type="dxa"/>
          </w:tcPr>
          <w:p w14:paraId="54E1DD7D" w14:textId="77777777" w:rsidR="00B53F5D" w:rsidRPr="00EA5C9F" w:rsidRDefault="00B53F5D" w:rsidP="002B612B"/>
        </w:tc>
        <w:tc>
          <w:tcPr>
            <w:tcW w:w="1701" w:type="dxa"/>
          </w:tcPr>
          <w:p w14:paraId="77FAE823" w14:textId="77777777" w:rsidR="00B53F5D" w:rsidRPr="00EA5C9F" w:rsidRDefault="00B53F5D" w:rsidP="002B612B"/>
        </w:tc>
      </w:tr>
      <w:tr w:rsidR="00B53F5D" w:rsidRPr="00EA5C9F" w14:paraId="3667CFD3" w14:textId="77777777" w:rsidTr="00F422F5">
        <w:tc>
          <w:tcPr>
            <w:tcW w:w="2448" w:type="dxa"/>
          </w:tcPr>
          <w:p w14:paraId="2DF0E6D8" w14:textId="354B7BC0" w:rsidR="00B53F5D" w:rsidRPr="00EA5C9F" w:rsidRDefault="002B612B" w:rsidP="002B612B">
            <w:r>
              <w:t>Project Manager</w:t>
            </w:r>
          </w:p>
        </w:tc>
        <w:tc>
          <w:tcPr>
            <w:tcW w:w="2340" w:type="dxa"/>
          </w:tcPr>
          <w:p w14:paraId="0DD4AD6F" w14:textId="77777777" w:rsidR="00B53F5D" w:rsidRPr="00EA5C9F" w:rsidRDefault="00B53F5D" w:rsidP="002B612B"/>
        </w:tc>
        <w:tc>
          <w:tcPr>
            <w:tcW w:w="3780" w:type="dxa"/>
          </w:tcPr>
          <w:p w14:paraId="330E414F" w14:textId="77777777" w:rsidR="00B53F5D" w:rsidRPr="00EA5C9F" w:rsidRDefault="00B53F5D" w:rsidP="002B612B"/>
        </w:tc>
        <w:tc>
          <w:tcPr>
            <w:tcW w:w="1701" w:type="dxa"/>
          </w:tcPr>
          <w:p w14:paraId="44EC4033" w14:textId="77777777" w:rsidR="00B53F5D" w:rsidRPr="00EA5C9F" w:rsidRDefault="00B53F5D" w:rsidP="002B612B"/>
        </w:tc>
      </w:tr>
      <w:tr w:rsidR="00B53F5D" w:rsidRPr="00EA5C9F" w14:paraId="122B1F3B" w14:textId="77777777" w:rsidTr="00F422F5">
        <w:tc>
          <w:tcPr>
            <w:tcW w:w="2448" w:type="dxa"/>
          </w:tcPr>
          <w:p w14:paraId="479CAFB0" w14:textId="340B7BD0" w:rsidR="00B53F5D" w:rsidRPr="00EA5C9F" w:rsidRDefault="002B612B" w:rsidP="002B612B">
            <w:r>
              <w:t>Operational Leader</w:t>
            </w:r>
          </w:p>
        </w:tc>
        <w:tc>
          <w:tcPr>
            <w:tcW w:w="2340" w:type="dxa"/>
          </w:tcPr>
          <w:p w14:paraId="610CCB34" w14:textId="77777777" w:rsidR="00B53F5D" w:rsidRPr="00EA5C9F" w:rsidRDefault="00B53F5D" w:rsidP="002B612B"/>
        </w:tc>
        <w:tc>
          <w:tcPr>
            <w:tcW w:w="3780" w:type="dxa"/>
          </w:tcPr>
          <w:p w14:paraId="42DC62AE" w14:textId="77777777" w:rsidR="00B53F5D" w:rsidRPr="00EA5C9F" w:rsidRDefault="00B53F5D" w:rsidP="002B612B"/>
        </w:tc>
        <w:tc>
          <w:tcPr>
            <w:tcW w:w="1701" w:type="dxa"/>
          </w:tcPr>
          <w:p w14:paraId="1BC2906B" w14:textId="77777777" w:rsidR="00B53F5D" w:rsidRPr="00EA5C9F" w:rsidRDefault="00B53F5D" w:rsidP="002B612B"/>
        </w:tc>
      </w:tr>
    </w:tbl>
    <w:p w14:paraId="44F40898" w14:textId="77777777" w:rsidR="0099559B" w:rsidRDefault="0099559B" w:rsidP="00F422F5">
      <w:bookmarkStart w:id="20" w:name="_Toc251131730"/>
      <w:bookmarkStart w:id="21" w:name="_Toc251131759"/>
      <w:bookmarkStart w:id="22" w:name="_Toc251232132"/>
      <w:bookmarkStart w:id="23" w:name="_Toc256149670"/>
    </w:p>
    <w:p w14:paraId="60FA853C" w14:textId="77777777" w:rsidR="00B53F5D" w:rsidRPr="00D32750" w:rsidRDefault="00B53F5D" w:rsidP="00831049">
      <w:pPr>
        <w:pStyle w:val="Heading1"/>
        <w:rPr>
          <w:b/>
          <w:bCs/>
        </w:rPr>
      </w:pPr>
      <w:bookmarkStart w:id="24" w:name="_Toc453336075"/>
      <w:r w:rsidRPr="00D32750">
        <w:rPr>
          <w:b/>
          <w:bCs/>
        </w:rPr>
        <w:t>Document History</w:t>
      </w:r>
      <w:bookmarkEnd w:id="20"/>
      <w:bookmarkEnd w:id="21"/>
      <w:bookmarkEnd w:id="22"/>
      <w:bookmarkEnd w:id="23"/>
      <w:bookmarkEnd w:id="24"/>
    </w:p>
    <w:p w14:paraId="05D63CB8"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520"/>
        <w:gridCol w:w="1890"/>
        <w:gridCol w:w="4230"/>
      </w:tblGrid>
      <w:tr w:rsidR="00B53F5D" w:rsidRPr="00F422F5" w14:paraId="574F52D5" w14:textId="77777777" w:rsidTr="00F422F5">
        <w:tc>
          <w:tcPr>
            <w:tcW w:w="1638" w:type="dxa"/>
            <w:shd w:val="pct10" w:color="auto" w:fill="FFFFFF"/>
          </w:tcPr>
          <w:p w14:paraId="06E4243B" w14:textId="77777777" w:rsidR="00B53F5D" w:rsidRPr="00F422F5" w:rsidRDefault="00B53F5D" w:rsidP="00831049">
            <w:pPr>
              <w:rPr>
                <w:rStyle w:val="Strong"/>
              </w:rPr>
            </w:pPr>
            <w:r w:rsidRPr="00F422F5">
              <w:rPr>
                <w:rStyle w:val="Strong"/>
              </w:rPr>
              <w:t>Version</w:t>
            </w:r>
          </w:p>
        </w:tc>
        <w:tc>
          <w:tcPr>
            <w:tcW w:w="2520" w:type="dxa"/>
            <w:shd w:val="pct10" w:color="auto" w:fill="FFFFFF"/>
          </w:tcPr>
          <w:p w14:paraId="794EA68D" w14:textId="77777777" w:rsidR="00B53F5D" w:rsidRPr="00F422F5" w:rsidRDefault="00B53F5D" w:rsidP="00831049">
            <w:pPr>
              <w:rPr>
                <w:rStyle w:val="Strong"/>
              </w:rPr>
            </w:pPr>
            <w:r w:rsidRPr="00F422F5">
              <w:rPr>
                <w:rStyle w:val="Strong"/>
              </w:rPr>
              <w:t>Date</w:t>
            </w:r>
          </w:p>
        </w:tc>
        <w:tc>
          <w:tcPr>
            <w:tcW w:w="1890" w:type="dxa"/>
            <w:shd w:val="pct10" w:color="auto" w:fill="FFFFFF"/>
          </w:tcPr>
          <w:p w14:paraId="59585520" w14:textId="77777777" w:rsidR="00B53F5D" w:rsidRPr="00F422F5" w:rsidRDefault="00B53F5D" w:rsidP="00831049">
            <w:pPr>
              <w:rPr>
                <w:rStyle w:val="Strong"/>
              </w:rPr>
            </w:pPr>
            <w:r w:rsidRPr="00F422F5">
              <w:rPr>
                <w:rStyle w:val="Strong"/>
              </w:rPr>
              <w:t>Author</w:t>
            </w:r>
          </w:p>
        </w:tc>
        <w:tc>
          <w:tcPr>
            <w:tcW w:w="4230" w:type="dxa"/>
            <w:shd w:val="pct10" w:color="auto" w:fill="FFFFFF"/>
          </w:tcPr>
          <w:p w14:paraId="2CC687AA" w14:textId="77777777" w:rsidR="00B53F5D" w:rsidRPr="00F422F5" w:rsidRDefault="00B53F5D" w:rsidP="00831049">
            <w:pPr>
              <w:rPr>
                <w:rStyle w:val="Strong"/>
              </w:rPr>
            </w:pPr>
            <w:r w:rsidRPr="00F422F5">
              <w:rPr>
                <w:rStyle w:val="Strong"/>
              </w:rPr>
              <w:t>Comments</w:t>
            </w:r>
          </w:p>
        </w:tc>
      </w:tr>
      <w:tr w:rsidR="00B53F5D" w:rsidRPr="00EA5C9F" w14:paraId="3998BC36" w14:textId="77777777" w:rsidTr="00F422F5">
        <w:tc>
          <w:tcPr>
            <w:tcW w:w="1638" w:type="dxa"/>
          </w:tcPr>
          <w:p w14:paraId="19299990" w14:textId="77777777" w:rsidR="00B53F5D" w:rsidRPr="00EA5C9F" w:rsidRDefault="00B53F5D" w:rsidP="00831049">
            <w:r w:rsidRPr="00EA5C9F">
              <w:t>1.0</w:t>
            </w:r>
          </w:p>
        </w:tc>
        <w:tc>
          <w:tcPr>
            <w:tcW w:w="2520" w:type="dxa"/>
          </w:tcPr>
          <w:p w14:paraId="6BF4D72B" w14:textId="77777777" w:rsidR="00B53F5D" w:rsidRPr="00EA5C9F" w:rsidRDefault="00B53F5D" w:rsidP="00831049"/>
        </w:tc>
        <w:tc>
          <w:tcPr>
            <w:tcW w:w="1890" w:type="dxa"/>
          </w:tcPr>
          <w:p w14:paraId="2AEF6CC1" w14:textId="77777777" w:rsidR="00B53F5D" w:rsidRPr="00EA5C9F" w:rsidRDefault="00B53F5D" w:rsidP="00831049"/>
        </w:tc>
        <w:tc>
          <w:tcPr>
            <w:tcW w:w="4230" w:type="dxa"/>
          </w:tcPr>
          <w:p w14:paraId="3E2C03C0" w14:textId="77777777" w:rsidR="00B53F5D" w:rsidRPr="00EA5C9F" w:rsidRDefault="00B53F5D" w:rsidP="00831049"/>
        </w:tc>
      </w:tr>
      <w:tr w:rsidR="00B53F5D" w:rsidRPr="00EA5C9F" w14:paraId="7D6B7CC7" w14:textId="77777777" w:rsidTr="00F422F5">
        <w:tc>
          <w:tcPr>
            <w:tcW w:w="1638" w:type="dxa"/>
          </w:tcPr>
          <w:p w14:paraId="337926D4" w14:textId="77777777" w:rsidR="00B53F5D" w:rsidRPr="00EA5C9F" w:rsidRDefault="00B53F5D" w:rsidP="00831049">
            <w:r w:rsidRPr="00EA5C9F">
              <w:t>2.0</w:t>
            </w:r>
          </w:p>
        </w:tc>
        <w:tc>
          <w:tcPr>
            <w:tcW w:w="2520" w:type="dxa"/>
          </w:tcPr>
          <w:p w14:paraId="49D36A3B" w14:textId="77777777" w:rsidR="00B53F5D" w:rsidRPr="00EA5C9F" w:rsidRDefault="00B53F5D" w:rsidP="00831049"/>
        </w:tc>
        <w:tc>
          <w:tcPr>
            <w:tcW w:w="1890" w:type="dxa"/>
          </w:tcPr>
          <w:p w14:paraId="4E9F43C2" w14:textId="77777777" w:rsidR="00B53F5D" w:rsidRPr="00EA5C9F" w:rsidRDefault="00B53F5D" w:rsidP="00831049"/>
        </w:tc>
        <w:tc>
          <w:tcPr>
            <w:tcW w:w="4230" w:type="dxa"/>
          </w:tcPr>
          <w:p w14:paraId="4EF739A6" w14:textId="77777777" w:rsidR="00B53F5D" w:rsidRPr="00EA5C9F" w:rsidRDefault="00B53F5D" w:rsidP="00831049"/>
        </w:tc>
      </w:tr>
      <w:tr w:rsidR="00B53F5D" w:rsidRPr="00EA5C9F" w14:paraId="484A973B" w14:textId="77777777" w:rsidTr="00F422F5">
        <w:tc>
          <w:tcPr>
            <w:tcW w:w="1638" w:type="dxa"/>
          </w:tcPr>
          <w:p w14:paraId="1F9ED894" w14:textId="77777777" w:rsidR="00B53F5D" w:rsidRPr="00EA5C9F" w:rsidRDefault="00B53F5D" w:rsidP="00831049">
            <w:r w:rsidRPr="00EA5C9F">
              <w:t>3.0</w:t>
            </w:r>
          </w:p>
        </w:tc>
        <w:tc>
          <w:tcPr>
            <w:tcW w:w="2520" w:type="dxa"/>
          </w:tcPr>
          <w:p w14:paraId="2BE76A07" w14:textId="77777777" w:rsidR="00B53F5D" w:rsidRPr="00EA5C9F" w:rsidRDefault="00B53F5D" w:rsidP="00831049"/>
        </w:tc>
        <w:tc>
          <w:tcPr>
            <w:tcW w:w="1890" w:type="dxa"/>
          </w:tcPr>
          <w:p w14:paraId="67DB5439" w14:textId="77777777" w:rsidR="00B53F5D" w:rsidRPr="00EA5C9F" w:rsidRDefault="00B53F5D" w:rsidP="00831049"/>
        </w:tc>
        <w:tc>
          <w:tcPr>
            <w:tcW w:w="4230" w:type="dxa"/>
          </w:tcPr>
          <w:p w14:paraId="643B0C0F" w14:textId="77777777" w:rsidR="00B53F5D" w:rsidRPr="00EA5C9F" w:rsidRDefault="00B53F5D" w:rsidP="00831049"/>
        </w:tc>
      </w:tr>
      <w:tr w:rsidR="00B53F5D" w:rsidRPr="00EA5C9F" w14:paraId="743A1AE9" w14:textId="77777777" w:rsidTr="00F422F5">
        <w:tc>
          <w:tcPr>
            <w:tcW w:w="1638" w:type="dxa"/>
          </w:tcPr>
          <w:p w14:paraId="70988EF8" w14:textId="77777777" w:rsidR="00B53F5D" w:rsidRPr="00EA5C9F" w:rsidRDefault="00B53F5D" w:rsidP="00831049">
            <w:r w:rsidRPr="00EA5C9F">
              <w:t>Final Draft</w:t>
            </w:r>
          </w:p>
        </w:tc>
        <w:tc>
          <w:tcPr>
            <w:tcW w:w="2520" w:type="dxa"/>
          </w:tcPr>
          <w:p w14:paraId="27B1A673" w14:textId="77777777" w:rsidR="00B53F5D" w:rsidRPr="00EA5C9F" w:rsidRDefault="00B53F5D" w:rsidP="00831049"/>
        </w:tc>
        <w:tc>
          <w:tcPr>
            <w:tcW w:w="1890" w:type="dxa"/>
          </w:tcPr>
          <w:p w14:paraId="654B420C" w14:textId="77777777" w:rsidR="00B53F5D" w:rsidRPr="00EA5C9F" w:rsidRDefault="00B53F5D" w:rsidP="00831049"/>
        </w:tc>
        <w:tc>
          <w:tcPr>
            <w:tcW w:w="4230" w:type="dxa"/>
          </w:tcPr>
          <w:p w14:paraId="1331B003" w14:textId="77777777" w:rsidR="00B53F5D" w:rsidRPr="00EA5C9F" w:rsidRDefault="00B53F5D" w:rsidP="00831049"/>
        </w:tc>
      </w:tr>
    </w:tbl>
    <w:p w14:paraId="2CA9DA43" w14:textId="77777777" w:rsidR="00931AEF" w:rsidRPr="00936180" w:rsidRDefault="00936180" w:rsidP="00936180">
      <w:pPr>
        <w:tabs>
          <w:tab w:val="left" w:pos="4924"/>
        </w:tabs>
        <w:rPr>
          <w:rFonts w:ascii="Calibri" w:hAnsi="Calibri" w:cs="Calibri"/>
        </w:rPr>
      </w:pPr>
      <w:r>
        <w:rPr>
          <w:rFonts w:ascii="Calibri" w:hAnsi="Calibri" w:cs="Calibri"/>
        </w:rPr>
        <w:tab/>
      </w:r>
    </w:p>
    <w:sectPr w:rsidR="00931AEF" w:rsidRPr="00936180" w:rsidSect="00A84CD5">
      <w:headerReference w:type="default" r:id="rId12"/>
      <w:footerReference w:type="even" r:id="rId13"/>
      <w:footerReference w:type="default" r:id="rId14"/>
      <w:pgSz w:w="12240" w:h="15840" w:code="1"/>
      <w:pgMar w:top="1530" w:right="720" w:bottom="72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8E47" w14:textId="77777777" w:rsidR="00374734" w:rsidRDefault="00374734">
      <w:r>
        <w:separator/>
      </w:r>
    </w:p>
  </w:endnote>
  <w:endnote w:type="continuationSeparator" w:id="0">
    <w:p w14:paraId="30E5D710" w14:textId="77777777" w:rsidR="00374734" w:rsidRDefault="003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539EAE5E" w:rsidR="006A5852" w:rsidRPr="00C4063B" w:rsidRDefault="006A5852" w:rsidP="00D74E82">
    <w:pPr>
      <w:pStyle w:val="Footer"/>
    </w:pPr>
    <w:r w:rsidRPr="000500BD">
      <w:rPr>
        <w:rFonts w:asciiTheme="majorHAnsi" w:hAnsiTheme="majorHAnsi" w:cs="Calibri"/>
        <w:sz w:val="18"/>
        <w:szCs w:val="16"/>
      </w:rPr>
      <w:t xml:space="preserve">Page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PAGE </w:instrText>
    </w:r>
    <w:r w:rsidRPr="000500BD">
      <w:rPr>
        <w:rFonts w:asciiTheme="majorHAnsi" w:hAnsiTheme="majorHAnsi" w:cs="Calibri"/>
        <w:sz w:val="18"/>
        <w:szCs w:val="16"/>
      </w:rPr>
      <w:fldChar w:fldCharType="separate"/>
    </w:r>
    <w:r w:rsidR="00B706B9">
      <w:rPr>
        <w:rFonts w:asciiTheme="majorHAnsi" w:hAnsiTheme="majorHAnsi" w:cs="Calibri"/>
        <w:noProof/>
        <w:sz w:val="18"/>
        <w:szCs w:val="16"/>
      </w:rPr>
      <w:t>3</w:t>
    </w:r>
    <w:r w:rsidRPr="000500BD">
      <w:rPr>
        <w:rFonts w:asciiTheme="majorHAnsi" w:hAnsiTheme="majorHAnsi" w:cs="Calibri"/>
        <w:sz w:val="18"/>
        <w:szCs w:val="16"/>
      </w:rPr>
      <w:fldChar w:fldCharType="end"/>
    </w:r>
    <w:r w:rsidRPr="000500BD">
      <w:rPr>
        <w:rFonts w:asciiTheme="majorHAnsi" w:hAnsiTheme="majorHAnsi" w:cs="Calibri"/>
        <w:sz w:val="18"/>
        <w:szCs w:val="16"/>
      </w:rPr>
      <w:t xml:space="preserve"> of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NUMPAGES  </w:instrText>
    </w:r>
    <w:r w:rsidRPr="000500BD">
      <w:rPr>
        <w:rFonts w:asciiTheme="majorHAnsi" w:hAnsiTheme="majorHAnsi" w:cs="Calibri"/>
        <w:sz w:val="18"/>
        <w:szCs w:val="16"/>
      </w:rPr>
      <w:fldChar w:fldCharType="separate"/>
    </w:r>
    <w:r w:rsidR="00B706B9">
      <w:rPr>
        <w:rFonts w:asciiTheme="majorHAnsi" w:hAnsiTheme="majorHAnsi" w:cs="Calibri"/>
        <w:noProof/>
        <w:sz w:val="18"/>
        <w:szCs w:val="16"/>
      </w:rPr>
      <w:t>4</w:t>
    </w:r>
    <w:r w:rsidRPr="000500B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844D" w14:textId="77777777" w:rsidR="00374734" w:rsidRDefault="00374734">
      <w:r>
        <w:separator/>
      </w:r>
    </w:p>
  </w:footnote>
  <w:footnote w:type="continuationSeparator" w:id="0">
    <w:p w14:paraId="107DB237" w14:textId="77777777" w:rsidR="00374734" w:rsidRDefault="0037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25703C7A" w:rsidR="006A5852" w:rsidRPr="007E4812" w:rsidRDefault="000500BD"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429BD540">
              <wp:simplePos x="0" y="0"/>
              <wp:positionH relativeFrom="column">
                <wp:posOffset>2952750</wp:posOffset>
              </wp:positionH>
              <wp:positionV relativeFrom="paragraph">
                <wp:posOffset>-323850</wp:posOffset>
              </wp:positionV>
              <wp:extent cx="3979545" cy="314325"/>
              <wp:effectExtent l="0" t="0" r="190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416F6916" w:rsidR="006A5852" w:rsidRPr="00F422F5" w:rsidRDefault="006A5852" w:rsidP="00020206">
                          <w:pPr>
                            <w:ind w:left="1620"/>
                            <w:rPr>
                              <w:rStyle w:val="Emphasis"/>
                              <w:color w:val="auto"/>
                            </w:rPr>
                          </w:pPr>
                          <w:r w:rsidRPr="00F422F5">
                            <w:rPr>
                              <w:rStyle w:val="Emphasis"/>
                              <w:color w:val="auto"/>
                            </w:rPr>
                            <w:t xml:space="preserve">Project </w:t>
                          </w:r>
                          <w:r w:rsidR="00FA6CDD">
                            <w:rPr>
                              <w:rStyle w:val="Emphasis"/>
                              <w:color w:val="auto"/>
                            </w:rPr>
                            <w:t>handover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32.5pt;margin-top:-25.5pt;width:313.3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rhA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" stroked="f">
              <v:textbox>
                <w:txbxContent>
                  <w:p w14:paraId="2B37CED3" w14:textId="416F6916" w:rsidR="006A5852" w:rsidRPr="00F422F5" w:rsidRDefault="006A5852" w:rsidP="00020206">
                    <w:pPr>
                      <w:ind w:left="1620"/>
                      <w:rPr>
                        <w:rStyle w:val="Emphasis"/>
                        <w:color w:val="auto"/>
                      </w:rPr>
                    </w:pPr>
                    <w:r w:rsidRPr="00F422F5">
                      <w:rPr>
                        <w:rStyle w:val="Emphasis"/>
                        <w:color w:val="auto"/>
                      </w:rPr>
                      <w:t xml:space="preserve">Project </w:t>
                    </w:r>
                    <w:r w:rsidR="00FA6CDD">
                      <w:rPr>
                        <w:rStyle w:val="Emphasis"/>
                        <w:color w:val="auto"/>
                      </w:rPr>
                      <w:t>handover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v:textbox>
            </v:shape>
          </w:pict>
        </mc:Fallback>
      </mc:AlternateContent>
    </w:r>
    <w:r w:rsidR="009015AD">
      <w:rPr>
        <w:noProof/>
      </w:rPr>
      <w:drawing>
        <wp:anchor distT="0" distB="0" distL="114300" distR="114300" simplePos="0" relativeHeight="251663360" behindDoc="0" locked="0" layoutInCell="1" allowOverlap="1" wp14:anchorId="0FD8E843" wp14:editId="15DC8B6D">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C6B6F"/>
    <w:multiLevelType w:val="hybridMultilevel"/>
    <w:tmpl w:val="9ED24FBE"/>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3813"/>
    <w:multiLevelType w:val="hybridMultilevel"/>
    <w:tmpl w:val="C0DEA5AE"/>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95074"/>
    <w:multiLevelType w:val="hybridMultilevel"/>
    <w:tmpl w:val="8EE0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6B17"/>
    <w:multiLevelType w:val="hybridMultilevel"/>
    <w:tmpl w:val="377884F6"/>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121FF"/>
    <w:multiLevelType w:val="hybridMultilevel"/>
    <w:tmpl w:val="FAFC50C6"/>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A3F"/>
    <w:multiLevelType w:val="hybridMultilevel"/>
    <w:tmpl w:val="EE723B6A"/>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A64BC"/>
    <w:multiLevelType w:val="hybridMultilevel"/>
    <w:tmpl w:val="82E04A44"/>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7204A"/>
    <w:multiLevelType w:val="hybridMultilevel"/>
    <w:tmpl w:val="D464A3C2"/>
    <w:lvl w:ilvl="0" w:tplc="70481B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8721D"/>
    <w:multiLevelType w:val="hybridMultilevel"/>
    <w:tmpl w:val="2A44F2FC"/>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E50051"/>
    <w:multiLevelType w:val="hybridMultilevel"/>
    <w:tmpl w:val="A8F2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F171F"/>
    <w:multiLevelType w:val="hybridMultilevel"/>
    <w:tmpl w:val="4CD02A0C"/>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0534"/>
    <w:multiLevelType w:val="hybridMultilevel"/>
    <w:tmpl w:val="A0682212"/>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22E67"/>
    <w:multiLevelType w:val="hybridMultilevel"/>
    <w:tmpl w:val="E108A4DE"/>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71A3B"/>
    <w:multiLevelType w:val="hybridMultilevel"/>
    <w:tmpl w:val="04C691C0"/>
    <w:lvl w:ilvl="0" w:tplc="70481B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E11D5"/>
    <w:multiLevelType w:val="hybridMultilevel"/>
    <w:tmpl w:val="8BFE37BA"/>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90A72"/>
    <w:multiLevelType w:val="hybridMultilevel"/>
    <w:tmpl w:val="C99CE97C"/>
    <w:lvl w:ilvl="0" w:tplc="70481B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8862F6"/>
    <w:multiLevelType w:val="hybridMultilevel"/>
    <w:tmpl w:val="8E863350"/>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7C3A2095"/>
    <w:multiLevelType w:val="hybridMultilevel"/>
    <w:tmpl w:val="73D40D18"/>
    <w:lvl w:ilvl="0" w:tplc="AD02DA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40"/>
  </w:num>
  <w:num w:numId="3">
    <w:abstractNumId w:val="36"/>
  </w:num>
  <w:num w:numId="4">
    <w:abstractNumId w:val="3"/>
  </w:num>
  <w:num w:numId="5">
    <w:abstractNumId w:val="19"/>
  </w:num>
  <w:num w:numId="6">
    <w:abstractNumId w:val="28"/>
  </w:num>
  <w:num w:numId="7">
    <w:abstractNumId w:val="35"/>
  </w:num>
  <w:num w:numId="8">
    <w:abstractNumId w:val="31"/>
  </w:num>
  <w:num w:numId="9">
    <w:abstractNumId w:val="38"/>
  </w:num>
  <w:num w:numId="10">
    <w:abstractNumId w:val="15"/>
  </w:num>
  <w:num w:numId="11">
    <w:abstractNumId w:val="16"/>
  </w:num>
  <w:num w:numId="12">
    <w:abstractNumId w:val="4"/>
  </w:num>
  <w:num w:numId="13">
    <w:abstractNumId w:val="34"/>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26"/>
  </w:num>
  <w:num w:numId="16">
    <w:abstractNumId w:val="2"/>
  </w:num>
  <w:num w:numId="17">
    <w:abstractNumId w:val="27"/>
  </w:num>
  <w:num w:numId="18">
    <w:abstractNumId w:val="12"/>
  </w:num>
  <w:num w:numId="19">
    <w:abstractNumId w:val="10"/>
  </w:num>
  <w:num w:numId="20">
    <w:abstractNumId w:val="9"/>
  </w:num>
  <w:num w:numId="21">
    <w:abstractNumId w:val="1"/>
  </w:num>
  <w:num w:numId="22">
    <w:abstractNumId w:val="32"/>
  </w:num>
  <w:num w:numId="23">
    <w:abstractNumId w:val="21"/>
  </w:num>
  <w:num w:numId="24">
    <w:abstractNumId w:val="7"/>
  </w:num>
  <w:num w:numId="25">
    <w:abstractNumId w:val="13"/>
  </w:num>
  <w:num w:numId="26">
    <w:abstractNumId w:val="37"/>
  </w:num>
  <w:num w:numId="27">
    <w:abstractNumId w:val="20"/>
  </w:num>
  <w:num w:numId="28">
    <w:abstractNumId w:val="25"/>
  </w:num>
  <w:num w:numId="29">
    <w:abstractNumId w:val="33"/>
  </w:num>
  <w:num w:numId="30">
    <w:abstractNumId w:val="17"/>
  </w:num>
  <w:num w:numId="31">
    <w:abstractNumId w:val="5"/>
  </w:num>
  <w:num w:numId="32">
    <w:abstractNumId w:val="23"/>
  </w:num>
  <w:num w:numId="33">
    <w:abstractNumId w:val="22"/>
  </w:num>
  <w:num w:numId="34">
    <w:abstractNumId w:val="14"/>
  </w:num>
  <w:num w:numId="35">
    <w:abstractNumId w:val="30"/>
  </w:num>
  <w:num w:numId="36">
    <w:abstractNumId w:val="8"/>
  </w:num>
  <w:num w:numId="37">
    <w:abstractNumId w:val="11"/>
  </w:num>
  <w:num w:numId="38">
    <w:abstractNumId w:val="24"/>
  </w:num>
  <w:num w:numId="39">
    <w:abstractNumId w:val="39"/>
  </w:num>
  <w:num w:numId="40">
    <w:abstractNumId w:val="6"/>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00BD"/>
    <w:rsid w:val="000521E7"/>
    <w:rsid w:val="000538D3"/>
    <w:rsid w:val="00060E50"/>
    <w:rsid w:val="00061859"/>
    <w:rsid w:val="000635C5"/>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3CD4"/>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174AE"/>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1A6E"/>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74734"/>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54D"/>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710B"/>
    <w:rsid w:val="00743B14"/>
    <w:rsid w:val="00743E68"/>
    <w:rsid w:val="0074473D"/>
    <w:rsid w:val="007475BB"/>
    <w:rsid w:val="0075058F"/>
    <w:rsid w:val="00751E0D"/>
    <w:rsid w:val="007638E0"/>
    <w:rsid w:val="007673C8"/>
    <w:rsid w:val="00772374"/>
    <w:rsid w:val="007752FF"/>
    <w:rsid w:val="00776B8F"/>
    <w:rsid w:val="007821D3"/>
    <w:rsid w:val="00782CFF"/>
    <w:rsid w:val="007841C8"/>
    <w:rsid w:val="0078440C"/>
    <w:rsid w:val="00786806"/>
    <w:rsid w:val="007924D6"/>
    <w:rsid w:val="00793E5D"/>
    <w:rsid w:val="00796FD7"/>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06B9"/>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63B7C"/>
    <w:rsid w:val="00D72285"/>
    <w:rsid w:val="00D72EFA"/>
    <w:rsid w:val="00D74096"/>
    <w:rsid w:val="00D74E82"/>
    <w:rsid w:val="00D82115"/>
    <w:rsid w:val="00D82300"/>
    <w:rsid w:val="00D87B29"/>
    <w:rsid w:val="00D90F25"/>
    <w:rsid w:val="00D90FB0"/>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33D"/>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6CDD"/>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D7"/>
  </w:style>
  <w:style w:type="paragraph" w:styleId="Heading1">
    <w:name w:val="heading 1"/>
    <w:basedOn w:val="Normal"/>
    <w:next w:val="Normal"/>
    <w:link w:val="Heading1Char"/>
    <w:uiPriority w:val="9"/>
    <w:qFormat/>
    <w:rsid w:val="00796FD7"/>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6FD7"/>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6FD7"/>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796FD7"/>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796FD7"/>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796FD7"/>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796FD7"/>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796F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6F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796FD7"/>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796F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6FD7"/>
    <w:rPr>
      <w:caps/>
      <w:color w:val="595959" w:themeColor="text1" w:themeTint="A6"/>
      <w:spacing w:val="10"/>
      <w:sz w:val="21"/>
      <w:szCs w:val="21"/>
    </w:rPr>
  </w:style>
  <w:style w:type="character" w:styleId="IntenseReference">
    <w:name w:val="Intense Reference"/>
    <w:uiPriority w:val="32"/>
    <w:qFormat/>
    <w:rsid w:val="00796FD7"/>
    <w:rPr>
      <w:b/>
      <w:bCs/>
      <w:i/>
      <w:iCs/>
      <w:caps/>
      <w:color w:val="000000" w:themeColor="accent1"/>
    </w:rPr>
  </w:style>
  <w:style w:type="paragraph" w:styleId="NoSpacing">
    <w:name w:val="No Spacing"/>
    <w:uiPriority w:val="1"/>
    <w:qFormat/>
    <w:rsid w:val="00796FD7"/>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796FD7"/>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796FD7"/>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796FD7"/>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796FD7"/>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796FD7"/>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796FD7"/>
    <w:rPr>
      <w:caps/>
      <w:color w:val="000000" w:themeColor="accent1" w:themeShade="BF"/>
      <w:spacing w:val="10"/>
    </w:rPr>
  </w:style>
  <w:style w:type="character" w:customStyle="1" w:styleId="Heading5Char">
    <w:name w:val="Heading 5 Char"/>
    <w:basedOn w:val="DefaultParagraphFont"/>
    <w:link w:val="Heading5"/>
    <w:uiPriority w:val="9"/>
    <w:semiHidden/>
    <w:rsid w:val="00796FD7"/>
    <w:rPr>
      <w:caps/>
      <w:color w:val="000000" w:themeColor="accent1" w:themeShade="BF"/>
      <w:spacing w:val="10"/>
    </w:rPr>
  </w:style>
  <w:style w:type="character" w:customStyle="1" w:styleId="Heading6Char">
    <w:name w:val="Heading 6 Char"/>
    <w:basedOn w:val="DefaultParagraphFont"/>
    <w:link w:val="Heading6"/>
    <w:uiPriority w:val="9"/>
    <w:semiHidden/>
    <w:rsid w:val="00796FD7"/>
    <w:rPr>
      <w:caps/>
      <w:color w:val="000000" w:themeColor="accent1" w:themeShade="BF"/>
      <w:spacing w:val="10"/>
    </w:rPr>
  </w:style>
  <w:style w:type="character" w:customStyle="1" w:styleId="Heading7Char">
    <w:name w:val="Heading 7 Char"/>
    <w:basedOn w:val="DefaultParagraphFont"/>
    <w:link w:val="Heading7"/>
    <w:uiPriority w:val="9"/>
    <w:semiHidden/>
    <w:rsid w:val="00796FD7"/>
    <w:rPr>
      <w:caps/>
      <w:color w:val="000000" w:themeColor="accent1" w:themeShade="BF"/>
      <w:spacing w:val="10"/>
    </w:rPr>
  </w:style>
  <w:style w:type="character" w:customStyle="1" w:styleId="Heading8Char">
    <w:name w:val="Heading 8 Char"/>
    <w:basedOn w:val="DefaultParagraphFont"/>
    <w:link w:val="Heading8"/>
    <w:uiPriority w:val="9"/>
    <w:semiHidden/>
    <w:rsid w:val="00796FD7"/>
    <w:rPr>
      <w:caps/>
      <w:spacing w:val="10"/>
      <w:sz w:val="18"/>
      <w:szCs w:val="18"/>
    </w:rPr>
  </w:style>
  <w:style w:type="character" w:customStyle="1" w:styleId="Heading9Char">
    <w:name w:val="Heading 9 Char"/>
    <w:basedOn w:val="DefaultParagraphFont"/>
    <w:link w:val="Heading9"/>
    <w:uiPriority w:val="9"/>
    <w:semiHidden/>
    <w:rsid w:val="00796FD7"/>
    <w:rPr>
      <w:i/>
      <w:iCs/>
      <w:caps/>
      <w:spacing w:val="10"/>
      <w:sz w:val="18"/>
      <w:szCs w:val="18"/>
    </w:rPr>
  </w:style>
  <w:style w:type="paragraph" w:styleId="Caption">
    <w:name w:val="caption"/>
    <w:basedOn w:val="Normal"/>
    <w:next w:val="Normal"/>
    <w:uiPriority w:val="35"/>
    <w:semiHidden/>
    <w:unhideWhenUsed/>
    <w:qFormat/>
    <w:rsid w:val="00796FD7"/>
    <w:rPr>
      <w:b/>
      <w:bCs/>
      <w:color w:val="000000" w:themeColor="accent1" w:themeShade="BF"/>
      <w:sz w:val="16"/>
      <w:szCs w:val="16"/>
    </w:rPr>
  </w:style>
  <w:style w:type="character" w:styleId="Strong">
    <w:name w:val="Strong"/>
    <w:uiPriority w:val="22"/>
    <w:qFormat/>
    <w:rsid w:val="00796FD7"/>
    <w:rPr>
      <w:b/>
      <w:bCs/>
    </w:rPr>
  </w:style>
  <w:style w:type="character" w:styleId="Emphasis">
    <w:name w:val="Emphasis"/>
    <w:uiPriority w:val="20"/>
    <w:qFormat/>
    <w:rsid w:val="00796FD7"/>
    <w:rPr>
      <w:caps/>
      <w:color w:val="000000" w:themeColor="accent1" w:themeShade="7F"/>
      <w:spacing w:val="5"/>
    </w:rPr>
  </w:style>
  <w:style w:type="paragraph" w:styleId="Quote">
    <w:name w:val="Quote"/>
    <w:basedOn w:val="Normal"/>
    <w:next w:val="Normal"/>
    <w:link w:val="QuoteChar"/>
    <w:uiPriority w:val="29"/>
    <w:qFormat/>
    <w:rsid w:val="00796FD7"/>
    <w:rPr>
      <w:i/>
      <w:iCs/>
      <w:sz w:val="24"/>
      <w:szCs w:val="24"/>
    </w:rPr>
  </w:style>
  <w:style w:type="character" w:customStyle="1" w:styleId="QuoteChar">
    <w:name w:val="Quote Char"/>
    <w:basedOn w:val="DefaultParagraphFont"/>
    <w:link w:val="Quote"/>
    <w:uiPriority w:val="29"/>
    <w:rsid w:val="00796FD7"/>
    <w:rPr>
      <w:i/>
      <w:iCs/>
      <w:sz w:val="24"/>
      <w:szCs w:val="24"/>
    </w:rPr>
  </w:style>
  <w:style w:type="paragraph" w:styleId="IntenseQuote">
    <w:name w:val="Intense Quote"/>
    <w:basedOn w:val="Normal"/>
    <w:next w:val="Normal"/>
    <w:link w:val="IntenseQuoteChar"/>
    <w:uiPriority w:val="30"/>
    <w:qFormat/>
    <w:rsid w:val="00796FD7"/>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796FD7"/>
    <w:rPr>
      <w:color w:val="000000" w:themeColor="accent1"/>
      <w:sz w:val="24"/>
      <w:szCs w:val="24"/>
    </w:rPr>
  </w:style>
  <w:style w:type="character" w:styleId="SubtleEmphasis">
    <w:name w:val="Subtle Emphasis"/>
    <w:uiPriority w:val="19"/>
    <w:qFormat/>
    <w:rsid w:val="00796FD7"/>
    <w:rPr>
      <w:i/>
      <w:iCs/>
      <w:color w:val="000000" w:themeColor="accent1" w:themeShade="7F"/>
    </w:rPr>
  </w:style>
  <w:style w:type="character" w:styleId="IntenseEmphasis">
    <w:name w:val="Intense Emphasis"/>
    <w:uiPriority w:val="21"/>
    <w:qFormat/>
    <w:rsid w:val="00796FD7"/>
    <w:rPr>
      <w:b/>
      <w:bCs/>
      <w:caps/>
      <w:color w:val="000000" w:themeColor="accent1" w:themeShade="7F"/>
      <w:spacing w:val="10"/>
    </w:rPr>
  </w:style>
  <w:style w:type="character" w:styleId="SubtleReference">
    <w:name w:val="Subtle Reference"/>
    <w:uiPriority w:val="31"/>
    <w:qFormat/>
    <w:rsid w:val="00796FD7"/>
    <w:rPr>
      <w:b/>
      <w:bCs/>
      <w:color w:val="000000" w:themeColor="accent1"/>
    </w:rPr>
  </w:style>
  <w:style w:type="character" w:styleId="BookTitle">
    <w:name w:val="Book Title"/>
    <w:uiPriority w:val="33"/>
    <w:qFormat/>
    <w:rsid w:val="00796FD7"/>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2.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5.xml><?xml version="1.0" encoding="utf-8"?>
<ds:datastoreItem xmlns:ds="http://schemas.openxmlformats.org/officeDocument/2006/customXml" ds:itemID="{865FA043-B0FD-4B32-82C6-5F271C55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3</cp:revision>
  <cp:lastPrinted>2016-05-26T15:35:00Z</cp:lastPrinted>
  <dcterms:created xsi:type="dcterms:W3CDTF">2016-06-20T14:42:00Z</dcterms:created>
  <dcterms:modified xsi:type="dcterms:W3CDTF">2016-10-27T16:23:00Z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