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0" w:rsidRDefault="00F503B7" w:rsidP="00B8717D">
      <w:pPr>
        <w:jc w:val="center"/>
        <w:rPr>
          <w:b/>
        </w:rPr>
      </w:pPr>
      <w:r w:rsidRPr="00F503B7">
        <w:rPr>
          <w:b/>
        </w:rPr>
        <w:t xml:space="preserve">VANDERBILT DIETETIC INTERNSHIP:  </w:t>
      </w:r>
      <w:r w:rsidR="00A7601F">
        <w:rPr>
          <w:b/>
        </w:rPr>
        <w:t>COMMUNITY WELLNESS</w:t>
      </w:r>
      <w:r w:rsidR="00B8717D">
        <w:rPr>
          <w:b/>
        </w:rPr>
        <w:t xml:space="preserve"> </w:t>
      </w:r>
      <w:r w:rsidRPr="00F503B7">
        <w:rPr>
          <w:b/>
        </w:rPr>
        <w:t>LEADERSHIP RUBRIC</w:t>
      </w:r>
    </w:p>
    <w:p w:rsidR="00B8717D" w:rsidRDefault="00A7601F" w:rsidP="00B8717D">
      <w:pPr>
        <w:rPr>
          <w:b/>
        </w:rPr>
      </w:pPr>
      <w:r>
        <w:rPr>
          <w:b/>
        </w:rPr>
        <w:t>Circle the</w:t>
      </w:r>
      <w:r w:rsidR="00B8717D">
        <w:rPr>
          <w:b/>
        </w:rPr>
        <w:t xml:space="preserve"> programs you participated in and list your role.</w:t>
      </w:r>
      <w:r w:rsidR="00B8717D" w:rsidRPr="00B8717D">
        <w:rPr>
          <w:b/>
        </w:rPr>
        <w:t xml:space="preserve"> </w:t>
      </w:r>
      <w:r w:rsidR="00B8717D">
        <w:rPr>
          <w:b/>
        </w:rPr>
        <w:t xml:space="preserve"> Preceptors will consider your engagement and complete the following grading form.  Note:  some programs are seasonal and may not be available at the time you are scheduled.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2798"/>
        <w:gridCol w:w="450"/>
        <w:gridCol w:w="3240"/>
        <w:gridCol w:w="2970"/>
      </w:tblGrid>
      <w:tr w:rsidR="00B8717D" w:rsidTr="00A7601F">
        <w:tc>
          <w:tcPr>
            <w:tcW w:w="3330" w:type="dxa"/>
          </w:tcPr>
          <w:p w:rsidR="00B8717D" w:rsidRDefault="00B8717D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2798" w:type="dxa"/>
          </w:tcPr>
          <w:p w:rsidR="00B8717D" w:rsidRDefault="00B8717D">
            <w:pPr>
              <w:rPr>
                <w:b/>
              </w:rPr>
            </w:pPr>
            <w:r>
              <w:rPr>
                <w:b/>
              </w:rPr>
              <w:t>My Role</w:t>
            </w:r>
          </w:p>
        </w:tc>
        <w:tc>
          <w:tcPr>
            <w:tcW w:w="450" w:type="dxa"/>
          </w:tcPr>
          <w:p w:rsidR="00B8717D" w:rsidRDefault="00B8717D">
            <w:pPr>
              <w:rPr>
                <w:b/>
              </w:rPr>
            </w:pPr>
          </w:p>
        </w:tc>
        <w:tc>
          <w:tcPr>
            <w:tcW w:w="3240" w:type="dxa"/>
          </w:tcPr>
          <w:p w:rsidR="00B8717D" w:rsidRDefault="00B8717D" w:rsidP="00BB56FB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2970" w:type="dxa"/>
          </w:tcPr>
          <w:p w:rsidR="00B8717D" w:rsidRDefault="00B8717D" w:rsidP="00BB56FB">
            <w:pPr>
              <w:rPr>
                <w:b/>
              </w:rPr>
            </w:pPr>
            <w:r>
              <w:rPr>
                <w:b/>
              </w:rPr>
              <w:t>My Role</w:t>
            </w:r>
          </w:p>
        </w:tc>
      </w:tr>
      <w:tr w:rsidR="000164B3" w:rsidTr="00A7601F">
        <w:tc>
          <w:tcPr>
            <w:tcW w:w="3330" w:type="dxa"/>
          </w:tcPr>
          <w:p w:rsidR="000164B3" w:rsidRPr="00B8717D" w:rsidRDefault="00A7601F" w:rsidP="009B32D2">
            <w:r>
              <w:t>Whites Creek High School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A7601F" w:rsidP="009B32D2">
            <w:r>
              <w:t>Chef Mini Training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Pr="00B8717D" w:rsidRDefault="00A7601F" w:rsidP="009B32D2">
            <w:r>
              <w:t>Overton High School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A7601F" w:rsidP="009B32D2">
            <w:r>
              <w:t>HEAL Coaching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Pr="00B8717D" w:rsidRDefault="00A7601F" w:rsidP="009B32D2">
            <w:r>
              <w:t>Grab and Go Vandy Students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A7601F" w:rsidP="009B32D2">
            <w:r>
              <w:t>HEAL Cooking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Pr="00B8717D" w:rsidRDefault="00A7601F" w:rsidP="009B32D2">
            <w:r>
              <w:t>Round Up Vandy Food Staff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A7601F" w:rsidP="009B32D2">
            <w:r>
              <w:t>Overton High School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Pr="00B8717D" w:rsidRDefault="00A7601F" w:rsidP="009B32D2">
            <w:r>
              <w:t>Sports 4 All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A7601F" w:rsidP="009B32D2">
            <w:r>
              <w:t>Illuminate Academy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Pr="00B8717D" w:rsidRDefault="000164B3" w:rsidP="009B32D2"/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0164B3" w:rsidP="009B32D2"/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  <w:tr w:rsidR="000164B3" w:rsidTr="00A7601F">
        <w:tc>
          <w:tcPr>
            <w:tcW w:w="3330" w:type="dxa"/>
          </w:tcPr>
          <w:p w:rsidR="000164B3" w:rsidRDefault="000164B3" w:rsidP="009B32D2">
            <w:r>
              <w:t>Other</w:t>
            </w:r>
          </w:p>
        </w:tc>
        <w:tc>
          <w:tcPr>
            <w:tcW w:w="2798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450" w:type="dxa"/>
          </w:tcPr>
          <w:p w:rsidR="000164B3" w:rsidRDefault="000164B3">
            <w:pPr>
              <w:rPr>
                <w:b/>
              </w:rPr>
            </w:pPr>
          </w:p>
        </w:tc>
        <w:tc>
          <w:tcPr>
            <w:tcW w:w="3240" w:type="dxa"/>
          </w:tcPr>
          <w:p w:rsidR="000164B3" w:rsidRPr="00B8717D" w:rsidRDefault="000164B3" w:rsidP="009B32D2">
            <w:r>
              <w:t>Other</w:t>
            </w:r>
          </w:p>
        </w:tc>
        <w:tc>
          <w:tcPr>
            <w:tcW w:w="2970" w:type="dxa"/>
          </w:tcPr>
          <w:p w:rsidR="000164B3" w:rsidRDefault="000164B3">
            <w:pPr>
              <w:rPr>
                <w:b/>
              </w:rPr>
            </w:pPr>
          </w:p>
        </w:tc>
      </w:tr>
    </w:tbl>
    <w:p w:rsidR="00B8717D" w:rsidRDefault="00B8717D">
      <w:pPr>
        <w:rPr>
          <w:b/>
        </w:rPr>
      </w:pPr>
    </w:p>
    <w:p w:rsidR="00B8717D" w:rsidRPr="00F503B7" w:rsidRDefault="00B8717D">
      <w:pPr>
        <w:rPr>
          <w:b/>
        </w:rPr>
      </w:pPr>
      <w:r>
        <w:rPr>
          <w:b/>
        </w:rPr>
        <w:t>Your preceptor will consider your overall participation and engagement in the above programs and complete the following grading form.</w:t>
      </w:r>
    </w:p>
    <w:tbl>
      <w:tblPr>
        <w:tblStyle w:val="TableGrid"/>
        <w:tblW w:w="15030" w:type="dxa"/>
        <w:tblInd w:w="-792" w:type="dxa"/>
        <w:tblLook w:val="04A0" w:firstRow="1" w:lastRow="0" w:firstColumn="1" w:lastColumn="0" w:noHBand="0" w:noVBand="1"/>
      </w:tblPr>
      <w:tblGrid>
        <w:gridCol w:w="1792"/>
        <w:gridCol w:w="2517"/>
        <w:gridCol w:w="2171"/>
        <w:gridCol w:w="2471"/>
        <w:gridCol w:w="2794"/>
        <w:gridCol w:w="945"/>
        <w:gridCol w:w="269"/>
        <w:gridCol w:w="2071"/>
      </w:tblGrid>
      <w:tr w:rsidR="007D589E" w:rsidTr="00023FC3">
        <w:tc>
          <w:tcPr>
            <w:tcW w:w="1792" w:type="dxa"/>
          </w:tcPr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LEVELS/CRITERIA</w:t>
            </w:r>
          </w:p>
        </w:tc>
        <w:tc>
          <w:tcPr>
            <w:tcW w:w="2517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171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471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07992" w:rsidRDefault="007D589E" w:rsidP="009D66C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2794" w:type="dxa"/>
          </w:tcPr>
          <w:p w:rsidR="007D589E" w:rsidRDefault="007D589E" w:rsidP="00F503B7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607992" w:rsidRDefault="007D589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945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  <w:tc>
          <w:tcPr>
            <w:tcW w:w="269" w:type="dxa"/>
          </w:tcPr>
          <w:p w:rsidR="007D589E" w:rsidRDefault="007D589E">
            <w:pPr>
              <w:rPr>
                <w:b/>
              </w:rPr>
            </w:pPr>
          </w:p>
        </w:tc>
        <w:tc>
          <w:tcPr>
            <w:tcW w:w="2071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7D589E" w:rsidRPr="00F503B7" w:rsidRDefault="007D589E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Has poor attendance, consistently tardy, and rarely participates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average attendance, occasionally arrives late, and minimally participates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adequate attendance, arrives on time and adequate participation</w:t>
            </w:r>
          </w:p>
        </w:tc>
        <w:tc>
          <w:tcPr>
            <w:tcW w:w="2794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perfect attendance, always on time or early and exceptional participation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>
            <w:pPr>
              <w:rPr>
                <w:noProof/>
              </w:rPr>
            </w:pPr>
          </w:p>
        </w:tc>
        <w:tc>
          <w:tcPr>
            <w:tcW w:w="2071" w:type="dxa"/>
          </w:tcPr>
          <w:p w:rsidR="007D589E" w:rsidRDefault="007D589E"/>
          <w:p w:rsidR="007D589E" w:rsidRDefault="007D589E"/>
          <w:p w:rsidR="007D589E" w:rsidRDefault="007D589E">
            <w:r>
              <w:t xml:space="preserve">        60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Is not respectful of others or differences</w:t>
            </w:r>
          </w:p>
        </w:tc>
        <w:tc>
          <w:tcPr>
            <w:tcW w:w="2171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developing understanding of respect in an supervised practice/educational environment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respectfully interact professionally.  Accepts feedback and follows directions</w:t>
            </w:r>
          </w:p>
        </w:tc>
        <w:tc>
          <w:tcPr>
            <w:tcW w:w="2794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sensitivity, honesty, ethical consideration and respect for the culture, language, gender, socio-economic status and exceptionalities</w:t>
            </w:r>
          </w:p>
          <w:p w:rsidR="00607992" w:rsidRDefault="00607992">
            <w:pPr>
              <w:rPr>
                <w:sz w:val="20"/>
                <w:szCs w:val="20"/>
              </w:rPr>
            </w:pPr>
          </w:p>
          <w:p w:rsidR="00607992" w:rsidRDefault="00607992">
            <w:pPr>
              <w:rPr>
                <w:sz w:val="20"/>
                <w:szCs w:val="20"/>
              </w:rPr>
            </w:pPr>
          </w:p>
          <w:p w:rsidR="00607992" w:rsidRDefault="00607992">
            <w:pPr>
              <w:rPr>
                <w:sz w:val="20"/>
                <w:szCs w:val="20"/>
              </w:rPr>
            </w:pPr>
          </w:p>
          <w:p w:rsidR="00A7601F" w:rsidRPr="00D64BEC" w:rsidRDefault="00A7601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7D589E" w:rsidRDefault="007D589E"/>
          <w:p w:rsidR="007D589E" w:rsidRDefault="007D589E"/>
          <w:p w:rsidR="007D589E" w:rsidRDefault="007D589E"/>
          <w:p w:rsidR="007D589E" w:rsidRDefault="007D589E"/>
          <w:p w:rsidR="007D589E" w:rsidRDefault="007D589E">
            <w:r>
              <w:t xml:space="preserve">        40</w:t>
            </w:r>
          </w:p>
        </w:tc>
      </w:tr>
      <w:tr w:rsidR="007D589E" w:rsidTr="00023FC3">
        <w:tc>
          <w:tcPr>
            <w:tcW w:w="1792" w:type="dxa"/>
          </w:tcPr>
          <w:p w:rsidR="007D589E" w:rsidRPr="00F503B7" w:rsidRDefault="007D589E" w:rsidP="00BB56FB">
            <w:pPr>
              <w:rPr>
                <w:b/>
              </w:rPr>
            </w:pPr>
            <w:r w:rsidRPr="00F503B7">
              <w:rPr>
                <w:b/>
              </w:rPr>
              <w:lastRenderedPageBreak/>
              <w:t>LEVELS/CRITERIA</w:t>
            </w:r>
          </w:p>
        </w:tc>
        <w:tc>
          <w:tcPr>
            <w:tcW w:w="2517" w:type="dxa"/>
          </w:tcPr>
          <w:p w:rsidR="007D589E" w:rsidRDefault="007D589E" w:rsidP="00365DD0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7D589E" w:rsidRPr="009D66CA" w:rsidRDefault="007D589E" w:rsidP="00365DD0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171" w:type="dxa"/>
          </w:tcPr>
          <w:p w:rsidR="007D589E" w:rsidRDefault="007D589E" w:rsidP="00365DD0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7D589E" w:rsidRPr="009D66CA" w:rsidRDefault="007D589E" w:rsidP="00365DD0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471" w:type="dxa"/>
          </w:tcPr>
          <w:p w:rsidR="007D589E" w:rsidRDefault="007D589E" w:rsidP="00365DD0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07992" w:rsidRDefault="007D589E" w:rsidP="00365DD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 w:rsidP="00365DD0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2794" w:type="dxa"/>
          </w:tcPr>
          <w:p w:rsidR="007D589E" w:rsidRDefault="007D589E" w:rsidP="00365DD0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607992" w:rsidRDefault="007D589E" w:rsidP="00365DD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 w:rsidP="00365D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945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7D589E" w:rsidRPr="00B8717D" w:rsidRDefault="007D589E">
            <w:pPr>
              <w:rPr>
                <w:b/>
              </w:rPr>
            </w:pPr>
            <w:r w:rsidRPr="00B8717D">
              <w:rPr>
                <w:b/>
              </w:rPr>
              <w:t>SCORE</w:t>
            </w:r>
          </w:p>
        </w:tc>
        <w:tc>
          <w:tcPr>
            <w:tcW w:w="269" w:type="dxa"/>
          </w:tcPr>
          <w:p w:rsidR="007D589E" w:rsidRPr="00B8717D" w:rsidRDefault="007D589E">
            <w:pPr>
              <w:rPr>
                <w:b/>
              </w:rPr>
            </w:pPr>
          </w:p>
        </w:tc>
        <w:tc>
          <w:tcPr>
            <w:tcW w:w="2071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7D589E" w:rsidRPr="00B8717D" w:rsidRDefault="007D589E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Reliability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Frequently misses deadlines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Occasionally misses deadlines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Work is submitted on time.  Intern can be relied on to follow through with tasks</w:t>
            </w:r>
          </w:p>
        </w:tc>
        <w:tc>
          <w:tcPr>
            <w:tcW w:w="2794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Quality work is submitted and/or provided on time.  Keeps accurate records.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7D589E" w:rsidRDefault="007D589E"/>
          <w:p w:rsidR="007D589E" w:rsidRDefault="007D589E">
            <w:r>
              <w:t xml:space="preserve">         80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ineffective oral and/or written communication skills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Selectively demonstrates effective oral and/or written communication skills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effective oral and/or written communication skills</w:t>
            </w:r>
          </w:p>
        </w:tc>
        <w:tc>
          <w:tcPr>
            <w:tcW w:w="2794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professionalism in all situations, conversations and documents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  <w:r w:rsidRPr="004871D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onfident</w:t>
            </w:r>
            <w:r w:rsidRPr="004871D5">
              <w:rPr>
                <w:sz w:val="20"/>
                <w:szCs w:val="20"/>
              </w:rPr>
              <w:t xml:space="preserve"> in finding voice as a leader in diverse practice settings where food and nutrition matters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7D589E" w:rsidRDefault="007D589E"/>
          <w:p w:rsidR="007D589E" w:rsidRDefault="007D589E"/>
          <w:p w:rsidR="007D589E" w:rsidRDefault="007D589E"/>
          <w:p w:rsidR="007D589E" w:rsidRDefault="007D589E"/>
          <w:p w:rsidR="007D589E" w:rsidRDefault="007D589E">
            <w:r>
              <w:t xml:space="preserve">       80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Appearance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wear proper attire or fails to display professional grooming per dress code policy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wears proper attire or seldom displays professional grooming per dress code policy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Wears proper attire and displays professional grooming per dress code policy</w:t>
            </w:r>
          </w:p>
        </w:tc>
        <w:tc>
          <w:tcPr>
            <w:tcW w:w="2794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Always wears proper attire and displays professional grooming per dress code policy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>
            <w:r>
              <w:t xml:space="preserve">         60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Demeanor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engage with others or listen respectfully to varying ideas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Listens to ideas.  Demonstrates emerging understanding of how to create positive professional relationships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others, and demonstrates respect for differences</w:t>
            </w:r>
          </w:p>
        </w:tc>
        <w:tc>
          <w:tcPr>
            <w:tcW w:w="2794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 and demonstrates respect for differences. Ethical and maintains confidentiality at all times.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80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Collaboration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2171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some responsibility for completing tasks. Offers ideas or solutions, asks questions,  sporadically</w:t>
            </w:r>
          </w:p>
          <w:p w:rsidR="006440CF" w:rsidRDefault="006440CF">
            <w:pPr>
              <w:rPr>
                <w:sz w:val="20"/>
                <w:szCs w:val="20"/>
              </w:rPr>
            </w:pPr>
          </w:p>
          <w:p w:rsidR="006440CF" w:rsidRDefault="006440CF">
            <w:pPr>
              <w:rPr>
                <w:sz w:val="20"/>
                <w:szCs w:val="20"/>
              </w:rPr>
            </w:pPr>
          </w:p>
          <w:p w:rsidR="006440CF" w:rsidRDefault="006440CF">
            <w:pPr>
              <w:rPr>
                <w:sz w:val="20"/>
                <w:szCs w:val="20"/>
              </w:rPr>
            </w:pPr>
          </w:p>
          <w:p w:rsidR="00607992" w:rsidRDefault="00607992">
            <w:pPr>
              <w:rPr>
                <w:sz w:val="20"/>
                <w:szCs w:val="20"/>
              </w:rPr>
            </w:pPr>
          </w:p>
          <w:p w:rsidR="00607992" w:rsidRPr="00D64BEC" w:rsidRDefault="00607992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responsibility for creation and application of ideas/solutions, activities and projects</w:t>
            </w:r>
          </w:p>
        </w:tc>
        <w:tc>
          <w:tcPr>
            <w:tcW w:w="2794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Equitably collaborates on projects, planning, discussion and meetings. Demonstrates ability to work together.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/>
          <w:p w:rsidR="00607992" w:rsidRDefault="006440CF">
            <w:r>
              <w:t xml:space="preserve">   </w:t>
            </w:r>
          </w:p>
          <w:p w:rsidR="006440CF" w:rsidRDefault="006440CF">
            <w:r>
              <w:t xml:space="preserve">  80</w:t>
            </w:r>
          </w:p>
        </w:tc>
      </w:tr>
      <w:tr w:rsidR="006440CF" w:rsidTr="00023FC3">
        <w:tc>
          <w:tcPr>
            <w:tcW w:w="1792" w:type="dxa"/>
          </w:tcPr>
          <w:p w:rsidR="006440CF" w:rsidRPr="00F503B7" w:rsidRDefault="006440CF" w:rsidP="00661E24">
            <w:pPr>
              <w:rPr>
                <w:b/>
              </w:rPr>
            </w:pPr>
            <w:r w:rsidRPr="00F503B7">
              <w:rPr>
                <w:b/>
              </w:rPr>
              <w:lastRenderedPageBreak/>
              <w:t>LEVELS/CRITERIA</w:t>
            </w:r>
          </w:p>
        </w:tc>
        <w:tc>
          <w:tcPr>
            <w:tcW w:w="2517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171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471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(80 points)</w:t>
            </w:r>
          </w:p>
        </w:tc>
        <w:tc>
          <w:tcPr>
            <w:tcW w:w="2794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6440CF" w:rsidRPr="009D66CA" w:rsidRDefault="006440CF" w:rsidP="00661E2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(100 points)</w:t>
            </w:r>
          </w:p>
        </w:tc>
        <w:tc>
          <w:tcPr>
            <w:tcW w:w="945" w:type="dxa"/>
          </w:tcPr>
          <w:p w:rsidR="006440CF" w:rsidRDefault="006440CF" w:rsidP="00661E24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6440CF" w:rsidRPr="00B8717D" w:rsidRDefault="006440CF" w:rsidP="00661E24">
            <w:pPr>
              <w:rPr>
                <w:b/>
              </w:rPr>
            </w:pPr>
            <w:r w:rsidRPr="00B8717D">
              <w:rPr>
                <w:b/>
              </w:rPr>
              <w:t>SCORE</w:t>
            </w:r>
          </w:p>
        </w:tc>
        <w:tc>
          <w:tcPr>
            <w:tcW w:w="269" w:type="dxa"/>
          </w:tcPr>
          <w:p w:rsidR="006440CF" w:rsidRPr="00B8717D" w:rsidRDefault="006440CF" w:rsidP="00661E24">
            <w:pPr>
              <w:rPr>
                <w:b/>
              </w:rPr>
            </w:pPr>
          </w:p>
        </w:tc>
        <w:tc>
          <w:tcPr>
            <w:tcW w:w="2071" w:type="dxa"/>
          </w:tcPr>
          <w:p w:rsidR="006440CF" w:rsidRDefault="006440CF" w:rsidP="00661E24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6440CF" w:rsidRPr="00B8717D" w:rsidRDefault="006440CF" w:rsidP="00661E24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Contributions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contributes valuable ideas during discussions and in meetings.  Emerging as a team player.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Often contributes valuable ideas during discussions and in meetings.  Is a positive team player and displays emotional intelligence.</w:t>
            </w:r>
          </w:p>
        </w:tc>
        <w:tc>
          <w:tcPr>
            <w:tcW w:w="2794" w:type="dxa"/>
          </w:tcPr>
          <w:p w:rsidR="007D589E" w:rsidRPr="00D64BEC" w:rsidRDefault="007D589E" w:rsidP="004871D5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Contributes meaningfully to discussions, searching for answers, encourages and supports others.  Demonstrates ability to work with all teams; shows high level of emotional intelligence</w:t>
            </w:r>
            <w:r>
              <w:rPr>
                <w:sz w:val="20"/>
                <w:szCs w:val="20"/>
              </w:rPr>
              <w:t>.  Pleasantly assertive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 60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 xml:space="preserve">Self-Reflection 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Minimally reflection on experiences, learning, practices, and understandings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Seeks out and reflects on experiences and practices from various sources</w:t>
            </w:r>
          </w:p>
        </w:tc>
        <w:tc>
          <w:tcPr>
            <w:tcW w:w="2471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reflect, understand and make connections between theory and practice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learning and growth from self-reflection on experiences, learning, practices and understanding</w:t>
            </w: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>
            <w:r>
              <w:t xml:space="preserve">       100</w:t>
            </w:r>
          </w:p>
        </w:tc>
      </w:tr>
      <w:tr w:rsidR="007D589E" w:rsidTr="00023FC3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Openness</w:t>
            </w:r>
          </w:p>
        </w:tc>
        <w:tc>
          <w:tcPr>
            <w:tcW w:w="2517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Appears uninterested and does not demonstrate or share curiosity and passion.  Is defensive about feedback and suggestions</w:t>
            </w:r>
          </w:p>
        </w:tc>
        <w:tc>
          <w:tcPr>
            <w:tcW w:w="21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Limited demonstration of interest, passion and curiosity.  Is sometime defensive about feedback and suggestions.</w:t>
            </w:r>
          </w:p>
        </w:tc>
        <w:tc>
          <w:tcPr>
            <w:tcW w:w="2471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interest, passion and curiosity.  Asks questions and seeks information related to supervised practice/educational experiences.  Willingly incorporates suggestions and responds appropriately to feedback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Openly contributes to the supervised practice/educational environment as a result of their interest, passion and curiosity.</w:t>
            </w:r>
          </w:p>
          <w:p w:rsidR="007D589E" w:rsidRDefault="007D589E">
            <w:pPr>
              <w:rPr>
                <w:sz w:val="20"/>
                <w:szCs w:val="20"/>
              </w:rPr>
            </w:pP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D589E" w:rsidRDefault="007D589E"/>
        </w:tc>
        <w:tc>
          <w:tcPr>
            <w:tcW w:w="269" w:type="dxa"/>
          </w:tcPr>
          <w:p w:rsidR="007D589E" w:rsidRDefault="007D589E"/>
        </w:tc>
        <w:tc>
          <w:tcPr>
            <w:tcW w:w="2071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 60</w:t>
            </w:r>
          </w:p>
        </w:tc>
      </w:tr>
      <w:tr w:rsidR="007D589E" w:rsidTr="00023FC3">
        <w:tc>
          <w:tcPr>
            <w:tcW w:w="1792" w:type="dxa"/>
          </w:tcPr>
          <w:p w:rsidR="007D589E" w:rsidRDefault="007D5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Pr="00763949" w:rsidRDefault="007D589E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7D589E" w:rsidRDefault="007D589E"/>
        </w:tc>
        <w:tc>
          <w:tcPr>
            <w:tcW w:w="2171" w:type="dxa"/>
          </w:tcPr>
          <w:p w:rsidR="007D589E" w:rsidRDefault="007D589E"/>
        </w:tc>
        <w:tc>
          <w:tcPr>
            <w:tcW w:w="2471" w:type="dxa"/>
          </w:tcPr>
          <w:p w:rsidR="007D589E" w:rsidRDefault="007D589E"/>
        </w:tc>
        <w:tc>
          <w:tcPr>
            <w:tcW w:w="2794" w:type="dxa"/>
          </w:tcPr>
          <w:p w:rsidR="007D589E" w:rsidRDefault="007D589E"/>
        </w:tc>
        <w:tc>
          <w:tcPr>
            <w:tcW w:w="945" w:type="dxa"/>
          </w:tcPr>
          <w:p w:rsidR="007D589E" w:rsidRDefault="007D589E">
            <w:pPr>
              <w:rPr>
                <w:b/>
                <w:u w:val="single"/>
              </w:rPr>
            </w:pPr>
            <w:r w:rsidRPr="009D66CA">
              <w:rPr>
                <w:b/>
                <w:u w:val="single"/>
              </w:rPr>
              <w:t>TOTAL</w:t>
            </w:r>
          </w:p>
          <w:p w:rsidR="00023FC3" w:rsidRPr="009D66CA" w:rsidRDefault="00023FC3">
            <w:pPr>
              <w:rPr>
                <w:b/>
                <w:u w:val="single"/>
              </w:rPr>
            </w:pPr>
          </w:p>
          <w:p w:rsidR="007D589E" w:rsidRDefault="007D589E"/>
        </w:tc>
        <w:tc>
          <w:tcPr>
            <w:tcW w:w="269" w:type="dxa"/>
          </w:tcPr>
          <w:p w:rsidR="007D589E" w:rsidRPr="009D66CA" w:rsidRDefault="007D589E">
            <w:pPr>
              <w:rPr>
                <w:b/>
                <w:u w:val="single"/>
              </w:rPr>
            </w:pPr>
          </w:p>
        </w:tc>
        <w:tc>
          <w:tcPr>
            <w:tcW w:w="2071" w:type="dxa"/>
          </w:tcPr>
          <w:p w:rsidR="00023FC3" w:rsidRDefault="00023FC3">
            <w:r>
              <w:t>Total Points: 700</w:t>
            </w:r>
          </w:p>
          <w:p w:rsidR="00023FC3" w:rsidRDefault="00023FC3">
            <w:r>
              <w:t xml:space="preserve">Averaged </w:t>
            </w:r>
          </w:p>
          <w:p w:rsidR="00023FC3" w:rsidRDefault="00A867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9FBE3E" wp14:editId="5C51F8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187960</wp:posOffset>
                      </wp:positionV>
                      <wp:extent cx="236220" cy="0"/>
                      <wp:effectExtent l="0" t="0" r="1143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8pt" to="18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/d3QEAAKEDAAAOAAAAZHJzL2Uyb0RvYy54bWysU8lu2zAQvRfoPxC815KVOkgEywFiw+2h&#10;i4E0HzDmIhHgBpK17L/vkJKNtL0VvRCzcB5n3jyun85Gk5MIUTnb0eWipkRY5riyfUdff+w/PFAS&#10;E1gO2lnR0YuI9Gnz/t169K1o3OA0F4EgiI3t6Ds6pOTbqopsEAbiwnlhMSldMJDQDX3FA4yIbnTV&#10;1PV9NbrAfXBMxIjR3ZSkm4IvpWDpu5RRJKI7ir2lcoZyHvNZbdbQ9gH8oNjcBvxDFwaUxUdvUDtI&#10;QH4G9ReUUSy46GRaMGcqJ6ViosyA0yzrP6Z5GcCLMguSE/2Npvj/YNm30yEQxXF3d5RYMLijlxRA&#10;9UMiW2ctMugCwSQyNfrYYsHWHsLsRX8IeeyzDIZIrfxnBCpE4GjkXHi+3HgW50QYBpu7+6bBbbBr&#10;qpoQMpIPMX0SzpBsdFQrmxmAFk5fYsJX8er1Sg5bt1daly1qS8aOPq6aFSIDaklqSGgaj9NF21MC&#10;ukeRshQKYnRa8VydcWLoj1sdyAlQKB/3D8vn3XRpAC6m6OOqrmfBREhfHZ/Cy/oax9ZmmNLmb/i5&#10;5x3EYaopqcwolmib3xdFq/OImeeJ2WwdHb8UwqvsoQ5K2azZLLS3Ptpvf9bmFwAAAP//AwBQSwME&#10;FAAGAAgAAAAhAGBi0u/aAAAABwEAAA8AAABkcnMvZG93bnJldi54bWxMjsFKw0AURfeC/zA8wV07&#10;SYWgMZMShGxUEFM33U0yz0xs5k3ITNv0733iQpeHe7n3FNvFjeKEcxg8KUjXCQikzpuBegUfu3p1&#10;DyJETUaPnlDBBQNsy+urQufGn+kdT03sBY9QyLUCG+OUSxk6i06HtZ+QOPv0s9ORce6lmfWZx90o&#10;N0mSSacH4gerJ3yy2B2ao1NQt4N9qXzdv17cFzaHal+9Pe+Vur1ZqkcQEZf4V4YffVaHkp1afyQT&#10;xKhglabcVLB5yEBwfpcxt78sy0L+9y+/AQAA//8DAFBLAQItABQABgAIAAAAIQC2gziS/gAAAOEB&#10;AAATAAAAAAAAAAAAAAAAAAAAAABbQ29udGVudF9UeXBlc10ueG1sUEsBAi0AFAAGAAgAAAAhADj9&#10;If/WAAAAlAEAAAsAAAAAAAAAAAAAAAAALwEAAF9yZWxzLy5yZWxzUEsBAi0AFAAGAAgAAAAhADYo&#10;393dAQAAoQMAAA4AAAAAAAAAAAAAAAAALgIAAGRycy9lMm9Eb2MueG1sUEsBAi0AFAAGAAgAAAAh&#10;AGBi0u/aAAAABwEAAA8AAAAAAAAAAAAAAAAANwQAAGRycy9kb3ducmV2LnhtbFBLBQYAAAAABAAE&#10;APMAAAA+BQAAAAA=&#10;" strokecolor="#4a7ebb"/>
                  </w:pict>
                </mc:Fallback>
              </mc:AlternateContent>
            </w:r>
            <w:r w:rsidR="00023FC3">
              <w:t>700</w:t>
            </w:r>
            <w:r>
              <w:t xml:space="preserve">  = </w:t>
            </w:r>
            <w:r w:rsidRPr="00A867C4">
              <w:rPr>
                <w:b/>
                <w:sz w:val="28"/>
                <w:szCs w:val="28"/>
              </w:rPr>
              <w:t>70</w:t>
            </w:r>
          </w:p>
          <w:p w:rsidR="00A867C4" w:rsidRPr="00023FC3" w:rsidRDefault="00A867C4">
            <w:r>
              <w:t>10</w:t>
            </w:r>
          </w:p>
        </w:tc>
      </w:tr>
    </w:tbl>
    <w:p w:rsidR="00FD7EEF" w:rsidRDefault="00FD7EEF" w:rsidP="00F503B7"/>
    <w:p w:rsidR="00FD7EEF" w:rsidRPr="009D66CA" w:rsidRDefault="00FD7EEF" w:rsidP="00F503B7">
      <w:pPr>
        <w:rPr>
          <w:b/>
        </w:rPr>
      </w:pPr>
      <w:r w:rsidRPr="009D66CA">
        <w:rPr>
          <w:b/>
        </w:rPr>
        <w:t>Intern</w:t>
      </w:r>
      <w:proofErr w:type="gramStart"/>
      <w:r w:rsidRPr="009D66CA">
        <w:rPr>
          <w:b/>
        </w:rPr>
        <w:t>:_</w:t>
      </w:r>
      <w:proofErr w:type="gramEnd"/>
      <w:r w:rsidRPr="009D66CA">
        <w:rPr>
          <w:b/>
        </w:rPr>
        <w:t>__________________________</w:t>
      </w:r>
      <w:r w:rsidR="002E11C8">
        <w:rPr>
          <w:b/>
        </w:rPr>
        <w:t>_  Preceptor_____________________</w:t>
      </w:r>
      <w:r w:rsidRPr="009D66CA">
        <w:rPr>
          <w:b/>
        </w:rPr>
        <w:t xml:space="preserve"> </w:t>
      </w:r>
      <w:r w:rsidR="00240283">
        <w:rPr>
          <w:b/>
        </w:rPr>
        <w:t>Rotation:_______________________</w:t>
      </w:r>
      <w:r w:rsidR="002E11C8">
        <w:rPr>
          <w:b/>
        </w:rPr>
        <w:t xml:space="preserve">           </w:t>
      </w:r>
      <w:r w:rsidRPr="009D66CA">
        <w:rPr>
          <w:b/>
        </w:rPr>
        <w:t>Date:_____________</w:t>
      </w:r>
    </w:p>
    <w:sectPr w:rsidR="00FD7EEF" w:rsidRPr="009D66CA" w:rsidSect="00D64BEC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0164B3"/>
    <w:rsid w:val="00023FC3"/>
    <w:rsid w:val="001D536D"/>
    <w:rsid w:val="00240283"/>
    <w:rsid w:val="002E11C8"/>
    <w:rsid w:val="003A4C81"/>
    <w:rsid w:val="004871D5"/>
    <w:rsid w:val="00520A6E"/>
    <w:rsid w:val="00607992"/>
    <w:rsid w:val="006440CF"/>
    <w:rsid w:val="00763949"/>
    <w:rsid w:val="007D589E"/>
    <w:rsid w:val="009D66CA"/>
    <w:rsid w:val="00A7601F"/>
    <w:rsid w:val="00A867C4"/>
    <w:rsid w:val="00AF6863"/>
    <w:rsid w:val="00B72670"/>
    <w:rsid w:val="00B8717D"/>
    <w:rsid w:val="00CA72E0"/>
    <w:rsid w:val="00D10025"/>
    <w:rsid w:val="00D64BEC"/>
    <w:rsid w:val="00F503B7"/>
    <w:rsid w:val="00F83ACB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killebkd</cp:lastModifiedBy>
  <cp:revision>2</cp:revision>
  <cp:lastPrinted>2017-07-11T19:15:00Z</cp:lastPrinted>
  <dcterms:created xsi:type="dcterms:W3CDTF">2017-08-01T20:07:00Z</dcterms:created>
  <dcterms:modified xsi:type="dcterms:W3CDTF">2017-08-01T20:07:00Z</dcterms:modified>
</cp:coreProperties>
</file>