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90"/>
        <w:gridCol w:w="180"/>
        <w:gridCol w:w="3510"/>
      </w:tblGrid>
      <w:tr w:rsidR="008970E2" w:rsidTr="008970E2">
        <w:tc>
          <w:tcPr>
            <w:tcW w:w="1188" w:type="dxa"/>
          </w:tcPr>
          <w:p w:rsidR="008970E2" w:rsidRDefault="0089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PACT#: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8970E2" w:rsidRPr="008970E2" w:rsidRDefault="008970E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970E2" w:rsidTr="008970E2">
        <w:tc>
          <w:tcPr>
            <w:tcW w:w="2178" w:type="dxa"/>
            <w:gridSpan w:val="2"/>
          </w:tcPr>
          <w:p w:rsidR="008970E2" w:rsidRDefault="0089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 By: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970E2" w:rsidRPr="008970E2" w:rsidRDefault="008970E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970E2" w:rsidTr="00062409">
        <w:tc>
          <w:tcPr>
            <w:tcW w:w="2358" w:type="dxa"/>
            <w:gridSpan w:val="3"/>
          </w:tcPr>
          <w:p w:rsidR="008970E2" w:rsidRDefault="008970E2" w:rsidP="00030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  <w:r w:rsidR="00030AE6">
              <w:rPr>
                <w:b/>
                <w:sz w:val="28"/>
                <w:szCs w:val="28"/>
              </w:rPr>
              <w:t>Discovered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70E2" w:rsidRPr="008970E2" w:rsidRDefault="008970E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30AE6" w:rsidTr="008970E2">
        <w:tc>
          <w:tcPr>
            <w:tcW w:w="2358" w:type="dxa"/>
            <w:gridSpan w:val="3"/>
          </w:tcPr>
          <w:p w:rsidR="00030AE6" w:rsidRDefault="00030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Completed: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30AE6" w:rsidRPr="008970E2" w:rsidRDefault="00030AE6" w:rsidP="00F5734C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047CB" w:rsidRPr="00931E26" w:rsidRDefault="00F047CB">
      <w:pPr>
        <w:rPr>
          <w:b/>
          <w:sz w:val="20"/>
          <w:szCs w:val="20"/>
        </w:rPr>
      </w:pPr>
    </w:p>
    <w:tbl>
      <w:tblPr>
        <w:tblW w:w="13183" w:type="dxa"/>
        <w:jc w:val="center"/>
        <w:tblLook w:val="04A0" w:firstRow="1" w:lastRow="0" w:firstColumn="1" w:lastColumn="0" w:noHBand="0" w:noVBand="1"/>
      </w:tblPr>
      <w:tblGrid>
        <w:gridCol w:w="600"/>
        <w:gridCol w:w="900"/>
        <w:gridCol w:w="560"/>
        <w:gridCol w:w="1403"/>
        <w:gridCol w:w="1569"/>
        <w:gridCol w:w="962"/>
        <w:gridCol w:w="962"/>
        <w:gridCol w:w="962"/>
        <w:gridCol w:w="962"/>
        <w:gridCol w:w="962"/>
        <w:gridCol w:w="2623"/>
        <w:gridCol w:w="718"/>
      </w:tblGrid>
      <w:tr w:rsidR="00530895" w:rsidRPr="00530895" w:rsidTr="00FF00E1">
        <w:trPr>
          <w:trHeight w:val="13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12465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0895">
              <w:rPr>
                <w:rFonts w:ascii="Arial" w:eastAsia="Times New Roman" w:hAnsi="Arial" w:cs="Arial"/>
                <w:b/>
                <w:bCs/>
                <w:color w:val="000000"/>
              </w:rPr>
              <w:t>Risk Assessment Scoring Grid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0895">
              <w:rPr>
                <w:rFonts w:ascii="Arial" w:eastAsia="Times New Roman" w:hAnsi="Arial" w:cs="Arial"/>
                <w:b/>
                <w:bCs/>
                <w:color w:val="000000"/>
              </w:rPr>
              <w:t>Question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0895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0895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D624C2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D624C2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0895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95" w:rsidRPr="008970E2" w:rsidRDefault="00530895" w:rsidP="00897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8970E2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53089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KEY: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895" w:rsidRPr="00530895" w:rsidRDefault="00530895" w:rsidP="00410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&lt; 8</w:t>
            </w: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895" w:rsidRPr="00530895" w:rsidRDefault="006F27F0" w:rsidP="004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probability that the PHI has been compromised (notification not required)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553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895" w:rsidRPr="00530895" w:rsidRDefault="00530895" w:rsidP="00410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 xml:space="preserve">8 - </w:t>
            </w:r>
            <w:r w:rsidR="00CC01E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895" w:rsidRPr="00530895" w:rsidRDefault="006F27F0" w:rsidP="004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Medium probability the PHI has been compromised (notification may be required; determined by business leader and Privacy Office based upon facts of specific event)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895" w:rsidRPr="00530895" w:rsidTr="00E118ED">
        <w:trPr>
          <w:trHeight w:val="53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1ED" w:rsidRPr="00FF00E1" w:rsidRDefault="00FF00E1" w:rsidP="00410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F00E1">
              <w:rPr>
                <w:rFonts w:ascii="Arial" w:eastAsia="Times New Roman" w:hAnsi="Arial" w:cs="Arial"/>
                <w:color w:val="000000"/>
              </w:rPr>
              <w:t>10 or more</w:t>
            </w: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1ED" w:rsidRPr="00530895" w:rsidRDefault="006F27F0" w:rsidP="00E1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probability the PHI has been compromised  (notification will generally be required unless an exception is determined based upon specific facts of the event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E118ED">
        <w:trPr>
          <w:trHeight w:val="2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E118ED">
        <w:trPr>
          <w:trHeight w:val="30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530895" w:rsidRPr="00FF00E1" w:rsidRDefault="00FF00E1" w:rsidP="00BB2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* </w:t>
            </w:r>
            <w:r w:rsidR="00530895" w:rsidRPr="00FF00E1">
              <w:rPr>
                <w:rFonts w:ascii="Arial" w:eastAsia="Times New Roman" w:hAnsi="Arial" w:cs="Arial"/>
                <w:b/>
                <w:bCs/>
                <w:color w:val="000000"/>
              </w:rPr>
              <w:t>2. b. HI</w:t>
            </w: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895" w:rsidRPr="00530895" w:rsidRDefault="00530895" w:rsidP="00E1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Automatically triggers notification </w:t>
            </w:r>
            <w:r w:rsidR="00FF0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disclosure external to VUMC or when believed to have been used for personal use or gain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30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0895">
              <w:rPr>
                <w:rFonts w:ascii="Arial" w:eastAsia="Times New Roman" w:hAnsi="Arial" w:cs="Arial"/>
                <w:b/>
                <w:bCs/>
                <w:color w:val="000000"/>
              </w:rPr>
              <w:t>2. c. HI</w:t>
            </w: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Automatically triggers notification if any 2.b. direct identifiers are also disclosed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1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8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895" w:rsidRPr="00530895" w:rsidTr="00FF00E1">
        <w:trPr>
          <w:trHeight w:val="28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95" w:rsidRPr="00530895" w:rsidRDefault="00530895" w:rsidP="00530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3356F" w:rsidRDefault="00F3356F"/>
    <w:sectPr w:rsidR="00F3356F" w:rsidSect="00F047CB">
      <w:headerReference w:type="default" r:id="rId9"/>
      <w:footerReference w:type="default" r:id="rId10"/>
      <w:pgSz w:w="15840" w:h="12240" w:orient="landscape" w:code="1"/>
      <w:pgMar w:top="115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4C" w:rsidRDefault="00F5734C" w:rsidP="00F047CB">
      <w:pPr>
        <w:spacing w:after="0" w:line="240" w:lineRule="auto"/>
      </w:pPr>
      <w:r>
        <w:separator/>
      </w:r>
    </w:p>
  </w:endnote>
  <w:endnote w:type="continuationSeparator" w:id="0">
    <w:p w:rsidR="00F5734C" w:rsidRDefault="00F5734C" w:rsidP="00F0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4C" w:rsidRPr="00161AEE" w:rsidRDefault="00F5734C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6F27F0">
      <w:rPr>
        <w:sz w:val="20"/>
        <w:szCs w:val="20"/>
      </w:rPr>
      <w:t>Sep</w:t>
    </w:r>
    <w:r>
      <w:rPr>
        <w:sz w:val="20"/>
        <w:szCs w:val="20"/>
      </w:rPr>
      <w:t>: 20</w:t>
    </w:r>
    <w:r w:rsidR="006F27F0">
      <w:rPr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4C" w:rsidRDefault="00F5734C" w:rsidP="00F047CB">
      <w:pPr>
        <w:spacing w:after="0" w:line="240" w:lineRule="auto"/>
      </w:pPr>
      <w:r>
        <w:separator/>
      </w:r>
    </w:p>
  </w:footnote>
  <w:footnote w:type="continuationSeparator" w:id="0">
    <w:p w:rsidR="00F5734C" w:rsidRDefault="00F5734C" w:rsidP="00F0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4C" w:rsidRDefault="00F5734C" w:rsidP="00F047CB">
    <w:pPr>
      <w:jc w:val="center"/>
      <w:rPr>
        <w:b/>
        <w:sz w:val="28"/>
        <w:szCs w:val="28"/>
      </w:rPr>
    </w:pPr>
    <w:r>
      <w:rPr>
        <w:b/>
        <w:sz w:val="28"/>
        <w:szCs w:val="28"/>
      </w:rPr>
      <w:t>Breach Notification – Risk Assessment</w:t>
    </w:r>
  </w:p>
  <w:p w:rsidR="00F5734C" w:rsidRDefault="00F5734C" w:rsidP="00F047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D66"/>
    <w:multiLevelType w:val="hybridMultilevel"/>
    <w:tmpl w:val="3976F4AE"/>
    <w:lvl w:ilvl="0" w:tplc="2CC4BB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A739B"/>
    <w:multiLevelType w:val="hybridMultilevel"/>
    <w:tmpl w:val="94DC3D94"/>
    <w:lvl w:ilvl="0" w:tplc="343A25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6F"/>
    <w:rsid w:val="00022E3B"/>
    <w:rsid w:val="00030AE6"/>
    <w:rsid w:val="00062409"/>
    <w:rsid w:val="00161AEE"/>
    <w:rsid w:val="00352B39"/>
    <w:rsid w:val="00410FE3"/>
    <w:rsid w:val="004B3B53"/>
    <w:rsid w:val="00530895"/>
    <w:rsid w:val="006E367F"/>
    <w:rsid w:val="006F27F0"/>
    <w:rsid w:val="00771DE2"/>
    <w:rsid w:val="008970E2"/>
    <w:rsid w:val="00931E26"/>
    <w:rsid w:val="0097215F"/>
    <w:rsid w:val="00A243BA"/>
    <w:rsid w:val="00A47084"/>
    <w:rsid w:val="00A902C1"/>
    <w:rsid w:val="00A93223"/>
    <w:rsid w:val="00AC7636"/>
    <w:rsid w:val="00BB2EA7"/>
    <w:rsid w:val="00C31561"/>
    <w:rsid w:val="00C635FB"/>
    <w:rsid w:val="00CC01ED"/>
    <w:rsid w:val="00D46939"/>
    <w:rsid w:val="00D47792"/>
    <w:rsid w:val="00D624C2"/>
    <w:rsid w:val="00DE51FE"/>
    <w:rsid w:val="00E118ED"/>
    <w:rsid w:val="00F047CB"/>
    <w:rsid w:val="00F3356F"/>
    <w:rsid w:val="00F5734C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CB"/>
  </w:style>
  <w:style w:type="paragraph" w:styleId="Footer">
    <w:name w:val="footer"/>
    <w:basedOn w:val="Normal"/>
    <w:link w:val="FooterChar"/>
    <w:uiPriority w:val="99"/>
    <w:unhideWhenUsed/>
    <w:rsid w:val="00F0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CB"/>
  </w:style>
  <w:style w:type="table" w:styleId="TableGrid">
    <w:name w:val="Table Grid"/>
    <w:basedOn w:val="TableNormal"/>
    <w:uiPriority w:val="59"/>
    <w:rsid w:val="00897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CB"/>
  </w:style>
  <w:style w:type="paragraph" w:styleId="Footer">
    <w:name w:val="footer"/>
    <w:basedOn w:val="Normal"/>
    <w:link w:val="FooterChar"/>
    <w:uiPriority w:val="99"/>
    <w:unhideWhenUsed/>
    <w:rsid w:val="00F0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CB"/>
  </w:style>
  <w:style w:type="table" w:styleId="TableGrid">
    <w:name w:val="Table Grid"/>
    <w:basedOn w:val="TableNormal"/>
    <w:uiPriority w:val="59"/>
    <w:rsid w:val="00897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3BD4-2A8D-4BA1-BCD0-D6A6D399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Smith</dc:creator>
  <cp:lastModifiedBy>Smith, Ilona J</cp:lastModifiedBy>
  <cp:revision>3</cp:revision>
  <cp:lastPrinted>2010-01-21T18:28:00Z</cp:lastPrinted>
  <dcterms:created xsi:type="dcterms:W3CDTF">2013-09-06T16:26:00Z</dcterms:created>
  <dcterms:modified xsi:type="dcterms:W3CDTF">2013-09-06T16:27:00Z</dcterms:modified>
</cp:coreProperties>
</file>