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DA9" w:rsidRPr="00D61690" w:rsidRDefault="00825DA9" w:rsidP="00825DA9">
      <w:pPr>
        <w:pStyle w:val="NoSpacing"/>
        <w:rPr>
          <w:b/>
        </w:rPr>
      </w:pPr>
      <w:r w:rsidRPr="00D61690">
        <w:rPr>
          <w:b/>
        </w:rPr>
        <w:t xml:space="preserve">For VUH and VCH </w:t>
      </w:r>
      <w:r>
        <w:rPr>
          <w:b/>
        </w:rPr>
        <w:t>Assessment tabs</w:t>
      </w:r>
    </w:p>
    <w:p w:rsidR="00825DA9" w:rsidRDefault="00825DA9" w:rsidP="00825DA9">
      <w:pPr>
        <w:pStyle w:val="NoSpacing"/>
      </w:pPr>
    </w:p>
    <w:p w:rsidR="00825DA9" w:rsidRDefault="00825DA9" w:rsidP="00825DA9">
      <w:pPr>
        <w:pStyle w:val="NoSpacing"/>
        <w:numPr>
          <w:ilvl w:val="0"/>
          <w:numId w:val="1"/>
        </w:numPr>
      </w:pPr>
      <w:r w:rsidRPr="00D61690">
        <w:rPr>
          <w:b/>
        </w:rPr>
        <w:t>NEURO</w:t>
      </w:r>
      <w:r>
        <w:t xml:space="preserve">&gt;will receive Pupil Shape as new charting field.  </w:t>
      </w:r>
    </w:p>
    <w:p w:rsidR="00825DA9" w:rsidRDefault="00825DA9" w:rsidP="00825DA9">
      <w:pPr>
        <w:pStyle w:val="NoSpacing"/>
        <w:ind w:left="720"/>
      </w:pPr>
    </w:p>
    <w:p w:rsidR="00F03D23" w:rsidRDefault="00825DA9">
      <w:pPr>
        <w:rPr>
          <w:b/>
        </w:rPr>
      </w:pPr>
      <w:r w:rsidRPr="00825DA9">
        <w:rPr>
          <w:rFonts w:ascii="Calibri" w:eastAsia="Calibri" w:hAnsi="Calibri" w:cs="Times New Roman"/>
          <w:b/>
          <w:noProof/>
        </w:rPr>
        <w:drawing>
          <wp:inline distT="0" distB="0" distL="0" distR="0" wp14:anchorId="25763519" wp14:editId="42DFD8F2">
            <wp:extent cx="7772400" cy="51625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16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DA9" w:rsidRDefault="00825DA9">
      <w:pPr>
        <w:rPr>
          <w:b/>
        </w:rPr>
      </w:pPr>
    </w:p>
    <w:p w:rsidR="00825DA9" w:rsidRDefault="00825DA9" w:rsidP="00825DA9">
      <w:pPr>
        <w:pStyle w:val="NoSpacing"/>
      </w:pPr>
    </w:p>
    <w:p w:rsidR="00825DA9" w:rsidRDefault="00825DA9">
      <w:r w:rsidRPr="00D61690">
        <w:rPr>
          <w:b/>
        </w:rPr>
        <w:t>IV Other</w:t>
      </w:r>
      <w:r>
        <w:t xml:space="preserve"> &gt; “Antibiotic lock” added to Dialysis catheter status:</w:t>
      </w:r>
      <w:r w:rsidRPr="00825DA9">
        <w:rPr>
          <w:rFonts w:ascii="Calibri" w:eastAsia="Calibri" w:hAnsi="Calibri" w:cs="Times New Roman"/>
          <w:noProof/>
        </w:rPr>
        <w:drawing>
          <wp:inline distT="0" distB="0" distL="0" distR="0" wp14:anchorId="47183C93" wp14:editId="07D89EB6">
            <wp:extent cx="7724775" cy="5133975"/>
            <wp:effectExtent l="19050" t="0" r="9525" b="0"/>
            <wp:docPr id="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4775" cy="513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DA9" w:rsidRDefault="00825DA9" w:rsidP="00825DA9">
      <w:pPr>
        <w:pStyle w:val="NoSpacing"/>
        <w:numPr>
          <w:ilvl w:val="0"/>
          <w:numId w:val="1"/>
        </w:numPr>
      </w:pPr>
      <w:r w:rsidRPr="00D61690">
        <w:rPr>
          <w:b/>
        </w:rPr>
        <w:lastRenderedPageBreak/>
        <w:t xml:space="preserve">Vitals I&amp;O or </w:t>
      </w:r>
      <w:proofErr w:type="spellStart"/>
      <w:r w:rsidRPr="00D61690">
        <w:rPr>
          <w:b/>
        </w:rPr>
        <w:t>QuickAssess</w:t>
      </w:r>
      <w:proofErr w:type="spellEnd"/>
      <w:r>
        <w:t xml:space="preserve"> Tabs &gt; Med Drips</w:t>
      </w:r>
    </w:p>
    <w:p w:rsidR="00825DA9" w:rsidRDefault="00825DA9" w:rsidP="00825DA9">
      <w:pPr>
        <w:pStyle w:val="NoSpacing"/>
        <w:ind w:left="720"/>
      </w:pPr>
    </w:p>
    <w:p w:rsidR="00825DA9" w:rsidRDefault="00825DA9" w:rsidP="00A35AA8">
      <w:pPr>
        <w:spacing w:after="0" w:line="240" w:lineRule="auto"/>
        <w:ind w:firstLine="720"/>
        <w:rPr>
          <w:b/>
        </w:rPr>
      </w:pPr>
      <w:bookmarkStart w:id="0" w:name="_GoBack"/>
      <w:proofErr w:type="spellStart"/>
      <w:r>
        <w:t>Hydrocortizone</w:t>
      </w:r>
      <w:proofErr w:type="spellEnd"/>
      <w:r>
        <w:t xml:space="preserve"> has additional dropdown option of mg/</w:t>
      </w:r>
      <w:proofErr w:type="spellStart"/>
      <w:r>
        <w:t>hr</w:t>
      </w:r>
      <w:proofErr w:type="spellEnd"/>
    </w:p>
    <w:bookmarkEnd w:id="0"/>
    <w:p w:rsidR="00825DA9" w:rsidRPr="00825DA9" w:rsidRDefault="00825DA9">
      <w:pPr>
        <w:rPr>
          <w:b/>
        </w:rPr>
      </w:pPr>
      <w:r w:rsidRPr="00825DA9">
        <w:rPr>
          <w:rFonts w:ascii="Calibri" w:eastAsia="Calibri" w:hAnsi="Calibri" w:cs="Times New Roman"/>
          <w:noProof/>
        </w:rPr>
        <w:drawing>
          <wp:inline distT="0" distB="0" distL="0" distR="0" wp14:anchorId="2E9FED9A" wp14:editId="486B0A61">
            <wp:extent cx="7572375" cy="3223599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66" cy="3225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5DA9" w:rsidRPr="00825DA9" w:rsidSect="00825D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91CF9"/>
    <w:multiLevelType w:val="hybridMultilevel"/>
    <w:tmpl w:val="D4BCA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A9"/>
    <w:rsid w:val="00367D40"/>
    <w:rsid w:val="00825DA9"/>
    <w:rsid w:val="00887618"/>
    <w:rsid w:val="00A35AA8"/>
    <w:rsid w:val="00E9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5D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5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D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25D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wintersm</dc:creator>
  <cp:lastModifiedBy>Huff-Simmons, Connie G</cp:lastModifiedBy>
  <cp:revision>3</cp:revision>
  <dcterms:created xsi:type="dcterms:W3CDTF">2012-10-29T19:33:00Z</dcterms:created>
  <dcterms:modified xsi:type="dcterms:W3CDTF">2012-10-29T19:37:00Z</dcterms:modified>
</cp:coreProperties>
</file>