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46" w:rsidRDefault="00007D46" w:rsidP="00007D46">
      <w:r>
        <w:rPr>
          <w:b/>
          <w:bCs/>
        </w:rPr>
        <w:t>10-01-13 updates to the StarPanel Nursing Admission History</w:t>
      </w:r>
      <w:proofErr w:type="gramStart"/>
      <w:r>
        <w:rPr>
          <w:b/>
          <w:bCs/>
        </w:rPr>
        <w:t>:</w:t>
      </w:r>
      <w:proofErr w:type="gramEnd"/>
      <w:r>
        <w:br/>
      </w:r>
      <w:r>
        <w:br/>
        <w:t>Tobacco use screening will be updated with 2 new selections: Light smoker and Heavy smoker. The Smoking section will pre-fill with data entered from a previous nursing admission form or from the Clinic Intake form (it is necessary to click on the “Yes” option to view entries from the Clinic Intake form).</w:t>
      </w:r>
      <w:r>
        <w:br/>
      </w:r>
      <w:r>
        <w:rPr>
          <w:noProof/>
        </w:rPr>
        <w:drawing>
          <wp:inline distT="0" distB="0" distL="0" distR="0">
            <wp:extent cx="5524500" cy="3295650"/>
            <wp:effectExtent l="0" t="0" r="0" b="0"/>
            <wp:docPr id="7" name="Picture 7" descr="cid:image001.jpg@01CEB906.EDB3D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jpg@01CEB906.EDB3D0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007D46" w:rsidRDefault="00007D46" w:rsidP="00007D46">
      <w:r>
        <w:t>Influenza Screening returns to all forms.</w:t>
      </w:r>
      <w:r>
        <w:br/>
        <w:t xml:space="preserve">The screening will only display if the patient is due. </w:t>
      </w:r>
      <w:r>
        <w:br/>
      </w:r>
      <w:r>
        <w:rPr>
          <w:noProof/>
        </w:rPr>
        <w:drawing>
          <wp:inline distT="0" distB="0" distL="0" distR="0">
            <wp:extent cx="4886325" cy="3396692"/>
            <wp:effectExtent l="0" t="0" r="0" b="0"/>
            <wp:docPr id="6" name="Picture 6" descr="cid:image002.jpg@01CEB906.EDB3D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jpg@01CEB906.EDB3D0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39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46" w:rsidRDefault="00007D46" w:rsidP="00007D46"/>
    <w:p w:rsidR="00007D46" w:rsidRDefault="00007D46" w:rsidP="00007D46"/>
    <w:p w:rsidR="00007D46" w:rsidRDefault="00007D46" w:rsidP="00007D46"/>
    <w:p w:rsidR="00007D46" w:rsidRDefault="00007D46" w:rsidP="00007D46">
      <w:r>
        <w:br/>
      </w:r>
    </w:p>
    <w:p w:rsidR="00007D46" w:rsidRDefault="00007D46" w:rsidP="00007D46">
      <w:bookmarkStart w:id="0" w:name="_GoBack"/>
      <w:bookmarkEnd w:id="0"/>
      <w:r>
        <w:t>On the Adult, OB and VPH forms, completing the screen and answering the “No to All” exclusion question will generate a protocol HEO order for the Influenza vaccine administration.</w:t>
      </w:r>
    </w:p>
    <w:p w:rsidR="00007D46" w:rsidRDefault="00007D46" w:rsidP="00007D46">
      <w:r>
        <w:rPr>
          <w:noProof/>
        </w:rPr>
        <w:drawing>
          <wp:inline distT="0" distB="0" distL="0" distR="0">
            <wp:extent cx="5026558" cy="4343560"/>
            <wp:effectExtent l="0" t="0" r="3175" b="0"/>
            <wp:docPr id="5" name="Picture 5" descr="cid:image003.png@01CEB906.EDB3D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png@01CEB906.EDB3D0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934" cy="434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46" w:rsidRDefault="00007D46" w:rsidP="00007D46"/>
    <w:p w:rsidR="00007D46" w:rsidRDefault="00007D46" w:rsidP="00007D46">
      <w:r>
        <w:t>The VCH version of the influenza screen is different.</w:t>
      </w:r>
      <w:r>
        <w:br/>
        <w:t>Completing the screen and answering the “Does patient/legal surrogate decline the flu shot” question</w:t>
      </w:r>
      <w:r>
        <w:t xml:space="preserve"> </w:t>
      </w:r>
      <w:r>
        <w:t>with either a Yes or No answer will generate a protocol HEO order for flu shot eligibility status:</w:t>
      </w:r>
    </w:p>
    <w:p w:rsidR="00007D46" w:rsidRDefault="00007D46" w:rsidP="00007D46">
      <w:r>
        <w:br/>
      </w:r>
      <w:r>
        <w:rPr>
          <w:noProof/>
        </w:rPr>
        <w:drawing>
          <wp:inline distT="0" distB="0" distL="0" distR="0">
            <wp:extent cx="5334000" cy="2705100"/>
            <wp:effectExtent l="0" t="0" r="0" b="0"/>
            <wp:docPr id="4" name="Picture 4" descr="cid:image004.png@01CEB906.EDB3D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CEB906.EDB3D0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813" cy="271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46" w:rsidRDefault="00007D46" w:rsidP="00007D46">
      <w:r>
        <w:rPr>
          <w:noProof/>
        </w:rPr>
        <w:drawing>
          <wp:inline distT="0" distB="0" distL="0" distR="0">
            <wp:extent cx="5183447" cy="1605351"/>
            <wp:effectExtent l="0" t="0" r="0" b="0"/>
            <wp:docPr id="3" name="Picture 3" descr="cid:image005.png@01CEB906.EDB3D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CEB906.EDB3D0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636" cy="160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46" w:rsidRDefault="00007D46" w:rsidP="00007D46"/>
    <w:p w:rsidR="00007D46" w:rsidRDefault="00007D46" w:rsidP="00007D46">
      <w:r>
        <w:t>Functional Screening sections of the Nursing Admission History forms will change 10-01-13.</w:t>
      </w:r>
      <w:r>
        <w:br/>
        <w:t xml:space="preserve">The current Nursing admission </w:t>
      </w:r>
      <w:proofErr w:type="spellStart"/>
      <w:r>
        <w:t>hx</w:t>
      </w:r>
      <w:proofErr w:type="spellEnd"/>
      <w:r>
        <w:t xml:space="preserve"> Functional Screening section (Adult, Peds, OB and VPH) will be removed…</w:t>
      </w:r>
      <w:r>
        <w:br/>
      </w:r>
      <w:r>
        <w:rPr>
          <w:noProof/>
        </w:rPr>
        <w:lastRenderedPageBreak/>
        <w:drawing>
          <wp:inline distT="0" distB="0" distL="0" distR="0">
            <wp:extent cx="4410075" cy="2419195"/>
            <wp:effectExtent l="0" t="0" r="0" b="635"/>
            <wp:docPr id="2" name="Picture 2" descr="cid:image006.jpg@01CEB906.EDB3D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CEB906.EDB3D0D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and replaced by the New Functional Screening section. This will send and receive updates to/from the Clinic Intake form.</w:t>
      </w:r>
    </w:p>
    <w:p w:rsidR="00007D46" w:rsidRDefault="00007D46" w:rsidP="00007D46">
      <w:r>
        <w:rPr>
          <w:noProof/>
        </w:rPr>
        <w:lastRenderedPageBreak/>
        <w:drawing>
          <wp:inline distT="0" distB="0" distL="0" distR="0">
            <wp:extent cx="3552825" cy="3459505"/>
            <wp:effectExtent l="0" t="0" r="0" b="7620"/>
            <wp:docPr id="1" name="Picture 1" descr="cid:image007.jpg@01CEB906.EDB3D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CEB906.EDB3D0D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4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46" w:rsidRDefault="00007D46" w:rsidP="00007D46"/>
    <w:p w:rsidR="004C3434" w:rsidRDefault="00007D46"/>
    <w:sectPr w:rsidR="004C3434" w:rsidSect="00007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46"/>
    <w:rsid w:val="00007D46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EB906.EDB3D0D0" TargetMode="External"/><Relationship Id="rId13" Type="http://schemas.openxmlformats.org/officeDocument/2006/relationships/image" Target="media/image5.png"/><Relationship Id="rId18" Type="http://schemas.openxmlformats.org/officeDocument/2006/relationships/image" Target="cid:image007.jpg@01CEB906.EDB3D0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4.png@01CEB906.EDB3D0D0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cid:image006.jpg@01CEB906.EDB3D0D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jpg@01CEB906.EDB3D0D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cid:image003.png@01CEB906.EDB3D0D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05.png@01CEB906.EDB3D0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2013-11-26T20:44:00Z</dcterms:created>
  <dcterms:modified xsi:type="dcterms:W3CDTF">2013-11-26T20:51:00Z</dcterms:modified>
</cp:coreProperties>
</file>