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CD" w:rsidRDefault="00BD5ECD" w:rsidP="00BD5ECD">
      <w:r w:rsidRPr="004E66F6">
        <w:rPr>
          <w:rFonts w:ascii="Arial" w:hAnsi="Arial" w:cs="Arial"/>
          <w:b/>
          <w:sz w:val="32"/>
          <w:szCs w:val="32"/>
        </w:rPr>
        <w:t>For OB</w:t>
      </w:r>
      <w:r w:rsidR="004E66F6">
        <w:rPr>
          <w:rFonts w:ascii="Arial" w:hAnsi="Arial" w:cs="Arial"/>
          <w:b/>
          <w:sz w:val="32"/>
          <w:szCs w:val="32"/>
        </w:rPr>
        <w:t>:</w:t>
      </w:r>
      <w:bookmarkStart w:id="0" w:name="_GoBack"/>
      <w:bookmarkEnd w:id="0"/>
      <w:r w:rsidRPr="00BD5ECD">
        <w:rPr>
          <w:rFonts w:ascii="Arial" w:hAnsi="Arial" w:cs="Arial"/>
          <w:sz w:val="32"/>
          <w:szCs w:val="32"/>
        </w:rPr>
        <w:t xml:space="preserve"> </w:t>
      </w:r>
      <w:r w:rsidRPr="00BD5ECD">
        <w:rPr>
          <w:rFonts w:ascii="Arial" w:hAnsi="Arial" w:cs="Arial"/>
          <w:sz w:val="32"/>
          <w:szCs w:val="32"/>
        </w:rPr>
        <w:br/>
      </w:r>
      <w:r w:rsidRPr="004E66F6">
        <w:rPr>
          <w:rFonts w:ascii="Arial" w:hAnsi="Arial" w:cs="Arial"/>
          <w:sz w:val="24"/>
          <w:szCs w:val="24"/>
        </w:rPr>
        <w:t>OB Postpartum tab…Postpartum Assessment…Added “Open to air” to the Dressing drop-down.</w:t>
      </w:r>
    </w:p>
    <w:p w:rsidR="00061B31" w:rsidRDefault="00BD5ECD">
      <w:r w:rsidRPr="003E1F1E">
        <w:rPr>
          <w:noProof/>
        </w:rPr>
        <w:drawing>
          <wp:inline distT="0" distB="0" distL="0" distR="0" wp14:anchorId="775205E0" wp14:editId="20B86C2C">
            <wp:extent cx="5943600" cy="33917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CD" w:rsidRDefault="00BD5ECD">
      <w:r>
        <w:br/>
      </w:r>
      <w:r w:rsidRPr="00BD5ECD">
        <w:rPr>
          <w:rFonts w:ascii="Arial" w:hAnsi="Arial" w:cs="Arial"/>
          <w:sz w:val="24"/>
          <w:szCs w:val="24"/>
        </w:rPr>
        <w:t xml:space="preserve">OB Triage tab… Reason for Visit and </w:t>
      </w:r>
      <w:proofErr w:type="spellStart"/>
      <w:r w:rsidRPr="00BD5ECD">
        <w:rPr>
          <w:rFonts w:ascii="Arial" w:hAnsi="Arial" w:cs="Arial"/>
          <w:sz w:val="24"/>
          <w:szCs w:val="24"/>
        </w:rPr>
        <w:t>Dischrg</w:t>
      </w:r>
      <w:proofErr w:type="spellEnd"/>
      <w:r w:rsidRPr="00BD5ECD">
        <w:rPr>
          <w:rFonts w:ascii="Arial" w:hAnsi="Arial" w:cs="Arial"/>
          <w:sz w:val="24"/>
          <w:szCs w:val="24"/>
        </w:rPr>
        <w:t xml:space="preserve"> Brochure…</w:t>
      </w:r>
      <w:r w:rsidRPr="00BD5ECD">
        <w:rPr>
          <w:rFonts w:ascii="Arial" w:hAnsi="Arial" w:cs="Arial"/>
          <w:sz w:val="24"/>
          <w:szCs w:val="24"/>
        </w:rPr>
        <w:br/>
        <w:t>Changed drop-down to include pre-</w:t>
      </w:r>
      <w:proofErr w:type="spellStart"/>
      <w:r w:rsidRPr="00BD5ECD">
        <w:rPr>
          <w:rFonts w:ascii="Arial" w:hAnsi="Arial" w:cs="Arial"/>
          <w:sz w:val="24"/>
          <w:szCs w:val="24"/>
        </w:rPr>
        <w:t>eclampsia</w:t>
      </w:r>
      <w:proofErr w:type="spellEnd"/>
      <w:r w:rsidRPr="00BD5ECD">
        <w:rPr>
          <w:rFonts w:ascii="Arial" w:hAnsi="Arial" w:cs="Arial"/>
          <w:sz w:val="24"/>
          <w:szCs w:val="24"/>
        </w:rPr>
        <w:t xml:space="preserve"> and gestational HTN. </w:t>
      </w:r>
      <w:proofErr w:type="gramStart"/>
      <w:r w:rsidRPr="00BD5ECD">
        <w:rPr>
          <w:rFonts w:ascii="Arial" w:hAnsi="Arial" w:cs="Arial"/>
          <w:sz w:val="24"/>
          <w:szCs w:val="24"/>
        </w:rPr>
        <w:t>Removed PIH.</w:t>
      </w:r>
      <w:proofErr w:type="gramEnd"/>
      <w:r>
        <w:br/>
      </w:r>
      <w:r w:rsidRPr="00D021F1">
        <w:rPr>
          <w:noProof/>
        </w:rPr>
        <w:drawing>
          <wp:inline distT="0" distB="0" distL="0" distR="0" wp14:anchorId="28FCB643" wp14:editId="01E8EC9B">
            <wp:extent cx="5943600" cy="26691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CD" w:rsidRDefault="00BD5ECD" w:rsidP="00BD5ECD">
      <w:r w:rsidRPr="00BD5ECD">
        <w:rPr>
          <w:rFonts w:ascii="Arial" w:hAnsi="Arial" w:cs="Arial"/>
          <w:sz w:val="24"/>
          <w:szCs w:val="24"/>
        </w:rPr>
        <w:lastRenderedPageBreak/>
        <w:t>Education Record…</w:t>
      </w:r>
      <w:r w:rsidRPr="00BD5ECD">
        <w:rPr>
          <w:rFonts w:ascii="Arial" w:hAnsi="Arial" w:cs="Arial"/>
          <w:sz w:val="24"/>
          <w:szCs w:val="24"/>
        </w:rPr>
        <w:br/>
        <w:t>Changed drop-down to include pre-</w:t>
      </w:r>
      <w:proofErr w:type="spellStart"/>
      <w:r w:rsidRPr="00BD5ECD">
        <w:rPr>
          <w:rFonts w:ascii="Arial" w:hAnsi="Arial" w:cs="Arial"/>
          <w:sz w:val="24"/>
          <w:szCs w:val="24"/>
        </w:rPr>
        <w:t>eclampsia</w:t>
      </w:r>
      <w:proofErr w:type="spellEnd"/>
      <w:r w:rsidRPr="00BD5ECD">
        <w:rPr>
          <w:rFonts w:ascii="Arial" w:hAnsi="Arial" w:cs="Arial"/>
          <w:sz w:val="24"/>
          <w:szCs w:val="24"/>
        </w:rPr>
        <w:t xml:space="preserve"> and gestational HTN. </w:t>
      </w:r>
      <w:proofErr w:type="gramStart"/>
      <w:r w:rsidRPr="00BD5ECD">
        <w:rPr>
          <w:rFonts w:ascii="Arial" w:hAnsi="Arial" w:cs="Arial"/>
          <w:sz w:val="24"/>
          <w:szCs w:val="24"/>
        </w:rPr>
        <w:t>Removed PIH.</w:t>
      </w:r>
      <w:proofErr w:type="gramEnd"/>
      <w:r w:rsidRPr="00D021F1">
        <w:rPr>
          <w:noProof/>
        </w:rPr>
        <w:drawing>
          <wp:inline distT="0" distB="0" distL="0" distR="0" wp14:anchorId="1F33C64D" wp14:editId="204B380A">
            <wp:extent cx="6267605" cy="2876550"/>
            <wp:effectExtent l="0" t="0" r="0" b="0"/>
            <wp:docPr id="16" name="Picture 16" descr="C:\DOCUME~1\raineswn\LOCALS~1\Temp\SNAGHTML1fd50f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raineswn\LOCALS~1\Temp\SNAGHTML1fd50f3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109" cy="288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CD" w:rsidRDefault="00BD5ECD"/>
    <w:sectPr w:rsidR="00BD5ECD" w:rsidSect="00BD5ECD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CD"/>
    <w:rsid w:val="00061B31"/>
    <w:rsid w:val="004E66F6"/>
    <w:rsid w:val="00B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2013-03-01T20:22:00Z</dcterms:created>
  <dcterms:modified xsi:type="dcterms:W3CDTF">2013-03-01T20:34:00Z</dcterms:modified>
</cp:coreProperties>
</file>