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A" w:rsidRPr="001319AA" w:rsidRDefault="001319AA" w:rsidP="001319AA">
      <w:pPr>
        <w:rPr>
          <w:rFonts w:ascii="Arial" w:hAnsi="Arial" w:cs="Arial"/>
          <w:b/>
          <w:noProof/>
          <w:sz w:val="32"/>
          <w:szCs w:val="32"/>
        </w:rPr>
      </w:pPr>
      <w:r w:rsidRPr="001319AA">
        <w:rPr>
          <w:rFonts w:ascii="Arial" w:hAnsi="Arial" w:cs="Arial"/>
          <w:b/>
          <w:noProof/>
          <w:sz w:val="32"/>
          <w:szCs w:val="32"/>
          <w:u w:val="single"/>
        </w:rPr>
        <w:t>For 10S, S64 and S74</w:t>
      </w:r>
      <w:r w:rsidRPr="001319AA">
        <w:rPr>
          <w:rFonts w:ascii="Arial" w:hAnsi="Arial" w:cs="Arial"/>
          <w:b/>
          <w:noProof/>
          <w:sz w:val="32"/>
          <w:szCs w:val="32"/>
        </w:rPr>
        <w:t>:</w:t>
      </w:r>
    </w:p>
    <w:p w:rsidR="001319AA" w:rsidRPr="001319AA" w:rsidRDefault="001319AA" w:rsidP="001319AA">
      <w:pPr>
        <w:rPr>
          <w:rFonts w:ascii="Arial" w:hAnsi="Arial" w:cs="Arial"/>
          <w:noProof/>
          <w:sz w:val="24"/>
          <w:szCs w:val="24"/>
        </w:rPr>
      </w:pPr>
      <w:r w:rsidRPr="001319AA">
        <w:rPr>
          <w:rFonts w:ascii="Arial" w:hAnsi="Arial" w:cs="Arial"/>
          <w:noProof/>
          <w:sz w:val="24"/>
          <w:szCs w:val="24"/>
        </w:rPr>
        <w:t>Neuro</w:t>
      </w:r>
      <w:r>
        <w:rPr>
          <w:rFonts w:ascii="Arial" w:hAnsi="Arial" w:cs="Arial"/>
          <w:noProof/>
          <w:sz w:val="24"/>
          <w:szCs w:val="24"/>
        </w:rPr>
        <w:t xml:space="preserve"> -</w:t>
      </w:r>
      <w:r w:rsidRPr="001319AA">
        <w:rPr>
          <w:rFonts w:ascii="Arial" w:hAnsi="Arial" w:cs="Arial"/>
          <w:noProof/>
          <w:sz w:val="24"/>
          <w:szCs w:val="24"/>
        </w:rPr>
        <w:t xml:space="preserve"> </w:t>
      </w:r>
      <w:r w:rsidRPr="001319AA">
        <w:rPr>
          <w:rFonts w:ascii="Arial" w:hAnsi="Arial" w:cs="Arial"/>
          <w:b/>
          <w:noProof/>
          <w:sz w:val="24"/>
          <w:szCs w:val="24"/>
        </w:rPr>
        <w:t>“</w:t>
      </w:r>
      <w:r w:rsidRPr="001319AA">
        <w:rPr>
          <w:rFonts w:ascii="Arial" w:hAnsi="Arial" w:cs="Arial"/>
          <w:b/>
          <w:noProof/>
          <w:sz w:val="24"/>
          <w:szCs w:val="24"/>
          <w:u w:val="single"/>
        </w:rPr>
        <w:t>CAM Assessment now Auto-Calculates</w:t>
      </w:r>
      <w:r w:rsidRPr="001319AA">
        <w:rPr>
          <w:rFonts w:ascii="Arial" w:hAnsi="Arial" w:cs="Arial"/>
          <w:b/>
          <w:noProof/>
          <w:sz w:val="24"/>
          <w:szCs w:val="24"/>
        </w:rPr>
        <w:t>”</w:t>
      </w:r>
      <w:r w:rsidRPr="001319AA">
        <w:rPr>
          <w:rFonts w:ascii="Arial" w:hAnsi="Arial" w:cs="Arial"/>
          <w:noProof/>
          <w:sz w:val="24"/>
          <w:szCs w:val="24"/>
        </w:rPr>
        <w:t>:</w:t>
      </w:r>
    </w:p>
    <w:p w:rsidR="001319AA" w:rsidRDefault="001319AA" w:rsidP="001319AA">
      <w:r>
        <w:rPr>
          <w:noProof/>
        </w:rPr>
        <w:drawing>
          <wp:inline distT="0" distB="0" distL="0" distR="0" wp14:anchorId="09C3896A" wp14:editId="2D7B67DF">
            <wp:extent cx="5943600" cy="2897505"/>
            <wp:effectExtent l="19050" t="19050" r="1905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7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2045B" w:rsidRDefault="00C2045B">
      <w:bookmarkStart w:id="0" w:name="_GoBack"/>
      <w:bookmarkEnd w:id="0"/>
    </w:p>
    <w:sectPr w:rsidR="00C2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AA"/>
    <w:rsid w:val="001319AA"/>
    <w:rsid w:val="00C2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cp:lastPrinted>2013-04-29T15:42:00Z</cp:lastPrinted>
  <dcterms:created xsi:type="dcterms:W3CDTF">2013-04-29T15:27:00Z</dcterms:created>
  <dcterms:modified xsi:type="dcterms:W3CDTF">2013-04-29T15:43:00Z</dcterms:modified>
</cp:coreProperties>
</file>