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8D" w:rsidRPr="000C2C2D" w:rsidRDefault="00DE44BC">
      <w:pPr>
        <w:rPr>
          <w:b/>
          <w:sz w:val="32"/>
          <w:szCs w:val="32"/>
        </w:rPr>
      </w:pPr>
      <w:r w:rsidRPr="000C2C2D">
        <w:rPr>
          <w:b/>
          <w:sz w:val="32"/>
          <w:szCs w:val="32"/>
        </w:rPr>
        <w:t>CRC/S31 is going Live with Priority P</w:t>
      </w:r>
      <w:bookmarkStart w:id="0" w:name="_GoBack"/>
      <w:bookmarkEnd w:id="0"/>
      <w:r w:rsidRPr="000C2C2D">
        <w:rPr>
          <w:b/>
          <w:sz w:val="32"/>
          <w:szCs w:val="32"/>
        </w:rPr>
        <w:t>roblems and Safety build </w:t>
      </w:r>
    </w:p>
    <w:p w:rsidR="00DE44BC" w:rsidRPr="000C2C2D" w:rsidRDefault="00DE44BC" w:rsidP="00DE44BC">
      <w:pPr>
        <w:rPr>
          <w:b/>
          <w:sz w:val="32"/>
          <w:szCs w:val="32"/>
        </w:rPr>
      </w:pPr>
      <w:r w:rsidRPr="000C2C2D">
        <w:rPr>
          <w:b/>
          <w:sz w:val="32"/>
          <w:szCs w:val="32"/>
        </w:rPr>
        <w:t>S31 before changes for Priority Problems</w:t>
      </w:r>
    </w:p>
    <w:p w:rsidR="00DE44BC" w:rsidRDefault="00DE44BC" w:rsidP="00DE44BC">
      <w:r w:rsidRPr="00B13793">
        <w:rPr>
          <w:noProof/>
        </w:rPr>
        <w:drawing>
          <wp:inline distT="0" distB="0" distL="0" distR="0" wp14:anchorId="6C033DD1" wp14:editId="53677A3A">
            <wp:extent cx="5943600" cy="1657013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5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BC" w:rsidRDefault="00DE44BC" w:rsidP="00DE44BC"/>
    <w:p w:rsidR="00DE44BC" w:rsidRDefault="00DE44BC" w:rsidP="00DE44BC">
      <w:r>
        <w:t xml:space="preserve">S31 after changes – any old charting will be viewable – </w:t>
      </w:r>
    </w:p>
    <w:p w:rsidR="00DE44BC" w:rsidRDefault="00DE44BC" w:rsidP="00DE44BC">
      <w:r>
        <w:rPr>
          <w:noProof/>
        </w:rPr>
        <w:drawing>
          <wp:inline distT="0" distB="0" distL="0" distR="0" wp14:anchorId="43C8F449" wp14:editId="0F507FF8">
            <wp:extent cx="5943600" cy="2993587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>
      <w:r>
        <w:lastRenderedPageBreak/>
        <w:t>FALL RISK/SAFETY will be available for S31</w:t>
      </w:r>
    </w:p>
    <w:p w:rsidR="00DE44BC" w:rsidRDefault="00DE44BC" w:rsidP="00DE44BC">
      <w:r>
        <w:rPr>
          <w:noProof/>
        </w:rPr>
        <w:drawing>
          <wp:inline distT="0" distB="0" distL="0" distR="0" wp14:anchorId="1E4A12B4" wp14:editId="1ABC536B">
            <wp:extent cx="5943600" cy="398295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/>
    <w:p w:rsidR="00DE44BC" w:rsidRDefault="00DE44BC" w:rsidP="00DE44BC">
      <w:r>
        <w:lastRenderedPageBreak/>
        <w:t>The old Fall Risk section will no longer be chartable.  CIWA charting will now be available</w:t>
      </w:r>
    </w:p>
    <w:p w:rsidR="00DE44BC" w:rsidRDefault="00DE44BC" w:rsidP="00DE44BC"/>
    <w:p w:rsidR="00DE44BC" w:rsidRDefault="00DE44BC" w:rsidP="00DE44BC">
      <w:r>
        <w:rPr>
          <w:noProof/>
        </w:rPr>
        <w:drawing>
          <wp:inline distT="0" distB="0" distL="0" distR="0" wp14:anchorId="45D8E30C" wp14:editId="2C8B1F86">
            <wp:extent cx="5943600" cy="398808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BC" w:rsidRDefault="00DE44BC" w:rsidP="00DE44BC"/>
    <w:p w:rsidR="00DE44BC" w:rsidRDefault="00DE44BC" w:rsidP="00DE44BC">
      <w:r>
        <w:t>There has been a change in the Precaution/</w:t>
      </w:r>
      <w:proofErr w:type="spellStart"/>
      <w:r>
        <w:t>Isoltn</w:t>
      </w:r>
      <w:proofErr w:type="spellEnd"/>
      <w:r>
        <w:t xml:space="preserve"> section with revised options for “Type”.  Any documentation on the old option will be viewable, but nurses will only be able to document on the new options</w:t>
      </w:r>
    </w:p>
    <w:p w:rsidR="00DE44BC" w:rsidRDefault="00DE44BC" w:rsidP="00DE44BC">
      <w:r>
        <w:rPr>
          <w:noProof/>
        </w:rPr>
        <w:drawing>
          <wp:inline distT="0" distB="0" distL="0" distR="0" wp14:anchorId="70451B30" wp14:editId="2630F387">
            <wp:extent cx="5943600" cy="21680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BC" w:rsidRDefault="00DE44BC" w:rsidP="00DE44BC">
      <w:r>
        <w:rPr>
          <w:noProof/>
        </w:rPr>
        <w:lastRenderedPageBreak/>
        <w:drawing>
          <wp:inline distT="0" distB="0" distL="0" distR="0" wp14:anchorId="3EFB5BE2" wp14:editId="4C00BEC6">
            <wp:extent cx="5943600" cy="194518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BC" w:rsidRDefault="00DE44BC" w:rsidP="00DE44BC">
      <w:r>
        <w:rPr>
          <w:noProof/>
        </w:rPr>
        <w:drawing>
          <wp:inline distT="0" distB="0" distL="0" distR="0" wp14:anchorId="53A38B51" wp14:editId="44249704">
            <wp:extent cx="5943600" cy="193357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4BC" w:rsidRDefault="00DE44BC"/>
    <w:sectPr w:rsidR="00DE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BC"/>
    <w:rsid w:val="000C2C2D"/>
    <w:rsid w:val="00266E8D"/>
    <w:rsid w:val="009F44A3"/>
    <w:rsid w:val="00DE44BC"/>
    <w:rsid w:val="00E15E11"/>
    <w:rsid w:val="00E96F37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Turcotte, Sara M</dc:creator>
  <cp:lastModifiedBy>Huff-Simmons, Connie G</cp:lastModifiedBy>
  <cp:revision>2</cp:revision>
  <dcterms:created xsi:type="dcterms:W3CDTF">2013-02-11T16:19:00Z</dcterms:created>
  <dcterms:modified xsi:type="dcterms:W3CDTF">2013-02-11T16:19:00Z</dcterms:modified>
</cp:coreProperties>
</file>