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B" w:rsidRPr="00972F1B" w:rsidRDefault="00972F1B" w:rsidP="00267DBF">
      <w:pPr>
        <w:rPr>
          <w:b/>
          <w:sz w:val="32"/>
          <w:szCs w:val="32"/>
        </w:rPr>
      </w:pPr>
      <w:r w:rsidRPr="00972F1B">
        <w:rPr>
          <w:b/>
          <w:sz w:val="32"/>
          <w:szCs w:val="32"/>
        </w:rPr>
        <w:t xml:space="preserve">All VUMC </w:t>
      </w:r>
      <w:proofErr w:type="spellStart"/>
      <w:r w:rsidRPr="00972F1B">
        <w:rPr>
          <w:b/>
          <w:sz w:val="32"/>
          <w:szCs w:val="32"/>
        </w:rPr>
        <w:t>lexicomp</w:t>
      </w:r>
      <w:proofErr w:type="spellEnd"/>
    </w:p>
    <w:p w:rsidR="00972F1B" w:rsidRDefault="00972F1B" w:rsidP="00267DBF"/>
    <w:p w:rsidR="00267DBF" w:rsidRDefault="00267DBF" w:rsidP="00267DBF">
      <w:r>
        <w:t>The only house-wide change is the addition of ‘</w:t>
      </w:r>
      <w:proofErr w:type="spellStart"/>
      <w:r>
        <w:t>Lexicomp</w:t>
      </w:r>
      <w:proofErr w:type="spellEnd"/>
      <w:r>
        <w:t>’ to the Links menu in HED:</w:t>
      </w:r>
    </w:p>
    <w:p w:rsidR="00267DBF" w:rsidRDefault="00267DBF" w:rsidP="00267DBF"/>
    <w:p w:rsidR="00267DBF" w:rsidRDefault="00267DBF" w:rsidP="00267DBF">
      <w:r>
        <w:rPr>
          <w:noProof/>
        </w:rPr>
        <w:drawing>
          <wp:inline distT="0" distB="0" distL="0" distR="0">
            <wp:extent cx="1200150" cy="2432050"/>
            <wp:effectExtent l="0" t="0" r="0" b="6350"/>
            <wp:docPr id="1" name="Picture 1" descr="cid:image003.jpg@01CE05E1.C15CA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05E1.C15CAD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E8D" w:rsidRDefault="00266E8D"/>
    <w:sectPr w:rsidR="0026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F"/>
    <w:rsid w:val="00266E8D"/>
    <w:rsid w:val="00267DBF"/>
    <w:rsid w:val="00972F1B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05E1.C15CAD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2013-02-11T16:17:00Z</dcterms:created>
  <dcterms:modified xsi:type="dcterms:W3CDTF">2013-02-11T16:17:00Z</dcterms:modified>
</cp:coreProperties>
</file>